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79FEC" w14:textId="4B4ECDBF" w:rsidR="0033794B" w:rsidRDefault="00AD467E" w:rsidP="00BB18F4">
      <w:pPr>
        <w:spacing w:after="0"/>
        <w:jc w:val="right"/>
        <w:rPr>
          <w:rFonts w:ascii="Georgia" w:eastAsia="Georgia" w:hAnsi="Georgia" w:cs="Times New Roman"/>
          <w:b/>
          <w:bCs/>
        </w:rPr>
      </w:pPr>
      <w:r w:rsidRPr="0026634C">
        <w:rPr>
          <w:rFonts w:ascii="Georgia" w:eastAsia="Georgia" w:hAnsi="Georgia" w:cs="Times New Roman"/>
          <w:b/>
          <w:bCs/>
          <w:noProof/>
        </w:rPr>
        <w:drawing>
          <wp:inline distT="0" distB="0" distL="0" distR="0" wp14:anchorId="2937EC02" wp14:editId="6165D779">
            <wp:extent cx="2114550" cy="377786"/>
            <wp:effectExtent l="0" t="0" r="0" b="3810"/>
            <wp:docPr id="2" name="Picture 2" descr="\\gtrcsan2\Industry\Marketing\Design and Publications\Logos\GTRC-ResearchCorporation\ResearchCorporation-solid\Research-Corporation-solid-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rcsan2\Industry\Marketing\Design and Publications\Logos\GTRC-ResearchCorporation\ResearchCorporation-solid\Research-Corporation-solid-53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5109" cy="383246"/>
                    </a:xfrm>
                    <a:prstGeom prst="rect">
                      <a:avLst/>
                    </a:prstGeom>
                    <a:noFill/>
                    <a:ln>
                      <a:noFill/>
                    </a:ln>
                  </pic:spPr>
                </pic:pic>
              </a:graphicData>
            </a:graphic>
          </wp:inline>
        </w:drawing>
      </w:r>
      <w:r w:rsidR="0033794B">
        <w:rPr>
          <w:rFonts w:ascii="Georgia" w:eastAsia="Georgia" w:hAnsi="Georgia" w:cs="Times New Roman"/>
          <w:b/>
          <w:bCs/>
          <w:noProof/>
        </w:rPr>
        <w:drawing>
          <wp:anchor distT="0" distB="0" distL="114300" distR="114300" simplePos="0" relativeHeight="251658240" behindDoc="0" locked="0" layoutInCell="1" allowOverlap="1" wp14:anchorId="0980A9D1" wp14:editId="27FF62E9">
            <wp:simplePos x="0" y="0"/>
            <wp:positionH relativeFrom="column">
              <wp:posOffset>104775</wp:posOffset>
            </wp:positionH>
            <wp:positionV relativeFrom="paragraph">
              <wp:posOffset>0</wp:posOffset>
            </wp:positionV>
            <wp:extent cx="2688336" cy="35661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forCareerDiscovery-2L-539+872-Pre-Graduate and Pre-Professional Advising t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8336" cy="356616"/>
                    </a:xfrm>
                    <a:prstGeom prst="rect">
                      <a:avLst/>
                    </a:prstGeom>
                  </pic:spPr>
                </pic:pic>
              </a:graphicData>
            </a:graphic>
            <wp14:sizeRelH relativeFrom="page">
              <wp14:pctWidth>0</wp14:pctWidth>
            </wp14:sizeRelH>
            <wp14:sizeRelV relativeFrom="page">
              <wp14:pctHeight>0</wp14:pctHeight>
            </wp14:sizeRelV>
          </wp:anchor>
        </w:drawing>
      </w:r>
    </w:p>
    <w:p w14:paraId="43CF0E0E" w14:textId="7C5DC792" w:rsidR="0033794B" w:rsidRDefault="0033794B" w:rsidP="00055DA4">
      <w:pPr>
        <w:spacing w:after="0"/>
        <w:jc w:val="center"/>
        <w:rPr>
          <w:rFonts w:ascii="Georgia" w:eastAsia="Georgia" w:hAnsi="Georgia" w:cs="Times New Roman"/>
          <w:b/>
          <w:bCs/>
        </w:rPr>
      </w:pPr>
    </w:p>
    <w:p w14:paraId="795B0972" w14:textId="77777777" w:rsidR="0033794B" w:rsidRDefault="0033794B" w:rsidP="00055DA4">
      <w:pPr>
        <w:spacing w:after="0"/>
        <w:jc w:val="center"/>
        <w:rPr>
          <w:rFonts w:ascii="Georgia" w:eastAsia="Georgia" w:hAnsi="Georgia" w:cs="Times New Roman"/>
          <w:b/>
          <w:bCs/>
        </w:rPr>
      </w:pPr>
    </w:p>
    <w:p w14:paraId="34865CDE" w14:textId="22488E11" w:rsidR="00055DA4" w:rsidRDefault="00055DA4" w:rsidP="00D37763">
      <w:pPr>
        <w:spacing w:after="0"/>
        <w:jc w:val="center"/>
        <w:outlineLvl w:val="0"/>
        <w:rPr>
          <w:rFonts w:ascii="Georgia" w:eastAsia="Georgia" w:hAnsi="Georgia" w:cs="Times New Roman"/>
          <w:b/>
          <w:bCs/>
        </w:rPr>
      </w:pPr>
      <w:r>
        <w:rPr>
          <w:rFonts w:ascii="Georgia" w:eastAsia="Georgia" w:hAnsi="Georgia" w:cs="Times New Roman"/>
          <w:b/>
          <w:bCs/>
        </w:rPr>
        <w:t xml:space="preserve">Georgia Tech Pre-Law Advising &amp; </w:t>
      </w:r>
      <w:r w:rsidR="00260E00" w:rsidRPr="004E4F7F">
        <w:rPr>
          <w:rFonts w:ascii="Georgia" w:eastAsia="Georgia" w:hAnsi="Georgia" w:cs="Times New Roman"/>
          <w:b/>
          <w:bCs/>
        </w:rPr>
        <w:t>the</w:t>
      </w:r>
      <w:r w:rsidR="00601D59">
        <w:rPr>
          <w:rFonts w:ascii="Georgia" w:eastAsia="Georgia" w:hAnsi="Georgia" w:cs="Times New Roman"/>
          <w:b/>
          <w:bCs/>
        </w:rPr>
        <w:t xml:space="preserve"> </w:t>
      </w:r>
      <w:r w:rsidR="003F4833">
        <w:rPr>
          <w:rFonts w:ascii="Georgia" w:eastAsia="Georgia" w:hAnsi="Georgia" w:cs="Times New Roman"/>
          <w:b/>
          <w:bCs/>
        </w:rPr>
        <w:t xml:space="preserve">Georgia Tech </w:t>
      </w:r>
      <w:r w:rsidR="00601D59">
        <w:rPr>
          <w:rFonts w:ascii="Georgia" w:eastAsia="Georgia" w:hAnsi="Georgia" w:cs="Times New Roman"/>
          <w:b/>
          <w:bCs/>
        </w:rPr>
        <w:t>Office of Industry Engagement</w:t>
      </w:r>
    </w:p>
    <w:p w14:paraId="625DA184" w14:textId="601DF58C" w:rsidR="00055DA4" w:rsidRDefault="00055DA4" w:rsidP="00D37763">
      <w:pPr>
        <w:spacing w:after="0"/>
        <w:jc w:val="center"/>
        <w:outlineLvl w:val="0"/>
        <w:rPr>
          <w:rFonts w:ascii="Georgia" w:eastAsia="Georgia" w:hAnsi="Georgia" w:cs="Times New Roman"/>
          <w:b/>
          <w:bCs/>
        </w:rPr>
      </w:pPr>
      <w:r>
        <w:rPr>
          <w:rFonts w:ascii="Georgia" w:eastAsia="Georgia" w:hAnsi="Georgia" w:cs="Times New Roman"/>
          <w:b/>
          <w:bCs/>
        </w:rPr>
        <w:t>Commercial Analys</w:t>
      </w:r>
      <w:r w:rsidR="007A3F3F">
        <w:rPr>
          <w:rFonts w:ascii="Georgia" w:eastAsia="Georgia" w:hAnsi="Georgia" w:cs="Times New Roman"/>
          <w:b/>
          <w:bCs/>
        </w:rPr>
        <w:t xml:space="preserve">is </w:t>
      </w:r>
      <w:r>
        <w:rPr>
          <w:rFonts w:ascii="Georgia" w:eastAsia="Georgia" w:hAnsi="Georgia" w:cs="Times New Roman"/>
          <w:b/>
          <w:bCs/>
        </w:rPr>
        <w:t>Intern</w:t>
      </w:r>
      <w:r w:rsidR="007A3F3F">
        <w:rPr>
          <w:rFonts w:ascii="Georgia" w:eastAsia="Georgia" w:hAnsi="Georgia" w:cs="Times New Roman"/>
          <w:b/>
          <w:bCs/>
        </w:rPr>
        <w:t>ship</w:t>
      </w:r>
      <w:r w:rsidR="003F4833">
        <w:rPr>
          <w:rFonts w:ascii="Georgia" w:eastAsia="Georgia" w:hAnsi="Georgia" w:cs="Times New Roman"/>
          <w:b/>
          <w:bCs/>
        </w:rPr>
        <w:t xml:space="preserve"> | </w:t>
      </w:r>
      <w:r>
        <w:rPr>
          <w:rFonts w:ascii="Georgia" w:eastAsia="Georgia" w:hAnsi="Georgia" w:cs="Times New Roman"/>
          <w:b/>
          <w:bCs/>
        </w:rPr>
        <w:t>Spring</w:t>
      </w:r>
      <w:r w:rsidR="0033794B">
        <w:rPr>
          <w:rFonts w:ascii="Georgia" w:eastAsia="Georgia" w:hAnsi="Georgia" w:cs="Times New Roman"/>
          <w:b/>
          <w:bCs/>
        </w:rPr>
        <w:t xml:space="preserve"> - </w:t>
      </w:r>
      <w:r w:rsidR="007A3F3F">
        <w:rPr>
          <w:rFonts w:ascii="Georgia" w:eastAsia="Georgia" w:hAnsi="Georgia" w:cs="Times New Roman"/>
          <w:b/>
          <w:bCs/>
        </w:rPr>
        <w:t xml:space="preserve">Summer 2018 </w:t>
      </w:r>
    </w:p>
    <w:p w14:paraId="3D0A40A9" w14:textId="77777777" w:rsidR="0033794B" w:rsidRDefault="0033794B" w:rsidP="00D37763">
      <w:pPr>
        <w:pBdr>
          <w:bottom w:val="single" w:sz="4" w:space="1" w:color="auto"/>
        </w:pBdr>
        <w:spacing w:after="0"/>
        <w:jc w:val="center"/>
        <w:rPr>
          <w:rFonts w:ascii="Georgia" w:eastAsia="Georgia" w:hAnsi="Georgia" w:cs="Times New Roman"/>
          <w:b/>
          <w:bCs/>
        </w:rPr>
      </w:pPr>
    </w:p>
    <w:p w14:paraId="604A8FD7" w14:textId="4408A62B" w:rsidR="006E6757" w:rsidRPr="009D77D8" w:rsidRDefault="00C26C74" w:rsidP="000413D1">
      <w:pPr>
        <w:spacing w:after="0"/>
        <w:rPr>
          <w:rFonts w:ascii="Georgia" w:eastAsia="Georgia" w:hAnsi="Georgia" w:cs="Times New Roman"/>
          <w:b/>
          <w:bCs/>
          <w:color w:val="0000FF"/>
        </w:rPr>
      </w:pPr>
      <w:r w:rsidRPr="009D77D8">
        <w:rPr>
          <w:rFonts w:ascii="Georgia" w:eastAsia="Georgia" w:hAnsi="Georgia" w:cs="Times New Roman"/>
          <w:b/>
          <w:bCs/>
          <w:color w:val="0000FF"/>
        </w:rPr>
        <w:t>For</w:t>
      </w:r>
      <w:r w:rsidR="006E6757" w:rsidRPr="009D77D8">
        <w:rPr>
          <w:rFonts w:ascii="Georgia" w:eastAsia="Georgia" w:hAnsi="Georgia" w:cs="Times New Roman"/>
          <w:b/>
          <w:bCs/>
          <w:color w:val="0000FF"/>
        </w:rPr>
        <w:t xml:space="preserve"> current undergraduate and graduate students in </w:t>
      </w:r>
      <w:r w:rsidR="00F16BB7" w:rsidRPr="009D77D8">
        <w:rPr>
          <w:rFonts w:ascii="Georgia" w:eastAsia="Georgia" w:hAnsi="Georgia" w:cs="Times New Roman"/>
          <w:b/>
          <w:bCs/>
          <w:color w:val="0000FF"/>
        </w:rPr>
        <w:t>any discipline</w:t>
      </w:r>
    </w:p>
    <w:p w14:paraId="077BE9BE" w14:textId="2648679B" w:rsidR="00B2424D" w:rsidRPr="009D77D8" w:rsidRDefault="009D77D8" w:rsidP="00B2424D">
      <w:pPr>
        <w:spacing w:after="0"/>
        <w:rPr>
          <w:rFonts w:ascii="Georgia" w:eastAsia="Georgia" w:hAnsi="Georgia" w:cs="Times New Roman"/>
          <w:b/>
          <w:bCs/>
        </w:rPr>
      </w:pPr>
      <w:r w:rsidRPr="009D77D8">
        <w:rPr>
          <w:rFonts w:ascii="Georgia" w:eastAsia="Georgia" w:hAnsi="Georgia" w:cs="Times New Roman"/>
          <w:b/>
          <w:bCs/>
          <w:noProof/>
        </w:rPr>
        <w:drawing>
          <wp:anchor distT="0" distB="0" distL="114300" distR="114300" simplePos="0" relativeHeight="251661312" behindDoc="0" locked="0" layoutInCell="1" allowOverlap="1" wp14:anchorId="0AE367DA" wp14:editId="1242E7F0">
            <wp:simplePos x="0" y="0"/>
            <wp:positionH relativeFrom="margin">
              <wp:posOffset>5495925</wp:posOffset>
            </wp:positionH>
            <wp:positionV relativeFrom="margin">
              <wp:posOffset>1638300</wp:posOffset>
            </wp:positionV>
            <wp:extent cx="447675" cy="447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_friendly_thumbnail.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r w:rsidR="00B2424D" w:rsidRPr="009D77D8">
        <w:rPr>
          <w:rFonts w:ascii="Georgia" w:eastAsia="Georgia" w:hAnsi="Georgia" w:cs="Times New Roman"/>
          <w:b/>
          <w:bCs/>
        </w:rPr>
        <w:t xml:space="preserve"> </w:t>
      </w:r>
      <w:r w:rsidR="00B2424D" w:rsidRPr="009D77D8">
        <w:rPr>
          <w:rFonts w:ascii="Georgia" w:eastAsia="Georgia" w:hAnsi="Georgia" w:cs="Times New Roman"/>
          <w:b/>
          <w:bCs/>
        </w:rPr>
        <w:t xml:space="preserve">Application Deadline: </w:t>
      </w:r>
      <w:r w:rsidR="00C57431">
        <w:rPr>
          <w:rFonts w:ascii="Georgia" w:eastAsia="Georgia" w:hAnsi="Georgia" w:cs="Times New Roman"/>
          <w:b/>
          <w:bCs/>
        </w:rPr>
        <w:t xml:space="preserve"> November </w:t>
      </w:r>
      <w:r w:rsidR="00714F62">
        <w:rPr>
          <w:rFonts w:ascii="Georgia" w:eastAsia="Georgia" w:hAnsi="Georgia" w:cs="Times New Roman"/>
          <w:b/>
          <w:bCs/>
        </w:rPr>
        <w:t>6</w:t>
      </w:r>
      <w:r w:rsidR="00B2424D" w:rsidRPr="009D77D8">
        <w:rPr>
          <w:rFonts w:ascii="Georgia" w:eastAsia="Georgia" w:hAnsi="Georgia" w:cs="Times New Roman"/>
          <w:b/>
          <w:bCs/>
        </w:rPr>
        <w:t>, 2017 at 11:59 p.m.</w:t>
      </w:r>
    </w:p>
    <w:p w14:paraId="37C2CEBA" w14:textId="2F574A1F" w:rsidR="00B2424D" w:rsidRDefault="009D77D8" w:rsidP="00B2424D">
      <w:pPr>
        <w:spacing w:after="0"/>
        <w:rPr>
          <w:rFonts w:ascii="Georgia" w:eastAsia="Georgia" w:hAnsi="Georgia" w:cs="Times New Roman"/>
          <w:b/>
          <w:bCs/>
        </w:rPr>
      </w:pPr>
      <w:r w:rsidRPr="009D77D8">
        <w:rPr>
          <w:rFonts w:ascii="Georgia" w:eastAsia="Georgia" w:hAnsi="Georgia" w:cs="Times New Roman"/>
          <w:b/>
          <w:bCs/>
        </w:rPr>
        <w:t>CareerBuzz posting #131607</w:t>
      </w:r>
    </w:p>
    <w:p w14:paraId="277D0938" w14:textId="31B43A1A" w:rsidR="006E6757" w:rsidRDefault="006E6757" w:rsidP="000413D1">
      <w:pPr>
        <w:spacing w:after="0"/>
        <w:rPr>
          <w:rFonts w:ascii="Georgia" w:eastAsia="Georgia" w:hAnsi="Georgia" w:cs="Times New Roman"/>
          <w:b/>
          <w:bCs/>
        </w:rPr>
      </w:pPr>
    </w:p>
    <w:p w14:paraId="00033BE4" w14:textId="77777777" w:rsidR="00055DA4" w:rsidRPr="00B864DB" w:rsidRDefault="00055DA4" w:rsidP="00D37763">
      <w:pPr>
        <w:spacing w:after="0"/>
        <w:outlineLvl w:val="0"/>
        <w:rPr>
          <w:rFonts w:ascii="Georgia" w:hAnsi="Georgia" w:cs="Times New Roman"/>
          <w:b/>
          <w:bCs/>
        </w:rPr>
      </w:pPr>
      <w:r w:rsidRPr="00B864DB">
        <w:rPr>
          <w:rFonts w:ascii="Georgia" w:eastAsia="Georgia" w:hAnsi="Georgia" w:cs="Times New Roman"/>
          <w:b/>
          <w:bCs/>
        </w:rPr>
        <w:t>Internship Description</w:t>
      </w:r>
      <w:r w:rsidR="0033794B">
        <w:rPr>
          <w:rFonts w:ascii="Georgia" w:eastAsia="Georgia" w:hAnsi="Georgia" w:cs="Times New Roman"/>
          <w:b/>
          <w:bCs/>
        </w:rPr>
        <w:t xml:space="preserve">  </w:t>
      </w:r>
    </w:p>
    <w:p w14:paraId="171D3B79" w14:textId="3DC3DE33" w:rsidR="00055DA4" w:rsidRPr="00E87E61" w:rsidRDefault="00055DA4" w:rsidP="00055DA4">
      <w:pPr>
        <w:spacing w:after="0"/>
        <w:rPr>
          <w:rFonts w:ascii="Georgia" w:eastAsia="Georgia" w:hAnsi="Georgia" w:cs="Times New Roman"/>
        </w:rPr>
      </w:pPr>
      <w:r w:rsidRPr="00B864DB">
        <w:rPr>
          <w:rFonts w:ascii="Georgia" w:eastAsia="Georgia" w:hAnsi="Georgia" w:cs="Times New Roman"/>
        </w:rPr>
        <w:t xml:space="preserve">The Georgia Tech Pre-Law Advising program in the </w:t>
      </w:r>
      <w:hyperlink r:id="rId10">
        <w:r w:rsidRPr="00B864DB">
          <w:rPr>
            <w:rStyle w:val="Hyperlink"/>
            <w:rFonts w:ascii="Georgia" w:eastAsia="Georgia" w:hAnsi="Georgia" w:cs="Times New Roman"/>
          </w:rPr>
          <w:t>Center for Career Discovery and Development (C2D2)</w:t>
        </w:r>
      </w:hyperlink>
      <w:r w:rsidRPr="00B864DB">
        <w:rPr>
          <w:rFonts w:ascii="Georgia" w:eastAsia="Georgia" w:hAnsi="Georgia" w:cs="Times New Roman"/>
        </w:rPr>
        <w:t xml:space="preserve"> and </w:t>
      </w:r>
      <w:r w:rsidR="0033794B">
        <w:rPr>
          <w:rFonts w:ascii="Georgia" w:eastAsia="Georgia" w:hAnsi="Georgia" w:cs="Times New Roman"/>
        </w:rPr>
        <w:t xml:space="preserve">the </w:t>
      </w:r>
      <w:r w:rsidR="00601D59">
        <w:rPr>
          <w:rFonts w:ascii="Georgia" w:eastAsia="Georgia" w:hAnsi="Georgia" w:cs="Times New Roman"/>
        </w:rPr>
        <w:t>Office of Industry Engagement</w:t>
      </w:r>
      <w:r w:rsidR="0047386F">
        <w:rPr>
          <w:rFonts w:ascii="Georgia" w:eastAsia="Georgia" w:hAnsi="Georgia" w:cs="Times New Roman"/>
        </w:rPr>
        <w:t xml:space="preserve"> </w:t>
      </w:r>
      <w:r w:rsidR="009669CE">
        <w:rPr>
          <w:rFonts w:ascii="Georgia" w:eastAsia="Georgia" w:hAnsi="Georgia" w:cs="Times New Roman"/>
        </w:rPr>
        <w:t>have collaborated</w:t>
      </w:r>
      <w:r w:rsidRPr="4A96AEFB">
        <w:rPr>
          <w:rFonts w:ascii="Georgia" w:eastAsia="Georgia" w:hAnsi="Georgia" w:cs="Times New Roman"/>
        </w:rPr>
        <w:t xml:space="preserve"> to create an internshi</w:t>
      </w:r>
      <w:r w:rsidR="0087780A">
        <w:rPr>
          <w:rFonts w:ascii="Georgia" w:eastAsia="Georgia" w:hAnsi="Georgia" w:cs="Times New Roman"/>
        </w:rPr>
        <w:t xml:space="preserve">p opportunity for </w:t>
      </w:r>
      <w:r w:rsidR="0087780A" w:rsidRPr="00160557">
        <w:rPr>
          <w:rFonts w:ascii="Georgia" w:eastAsia="Georgia" w:hAnsi="Georgia" w:cs="Times New Roman"/>
          <w:b/>
        </w:rPr>
        <w:t>undergraduate and graduate students</w:t>
      </w:r>
      <w:r w:rsidRPr="4A96AEFB">
        <w:rPr>
          <w:rFonts w:ascii="Georgia" w:eastAsia="Georgia" w:hAnsi="Georgia" w:cs="Times New Roman"/>
        </w:rPr>
        <w:t xml:space="preserve"> interested in learning more about </w:t>
      </w:r>
      <w:r w:rsidR="0087780A">
        <w:rPr>
          <w:rFonts w:ascii="Georgia" w:eastAsia="Georgia" w:hAnsi="Georgia" w:cs="Times New Roman"/>
        </w:rPr>
        <w:t>intellectual property</w:t>
      </w:r>
      <w:r w:rsidRPr="4A96AEFB">
        <w:rPr>
          <w:rFonts w:ascii="Georgia" w:eastAsia="Georgia" w:hAnsi="Georgia" w:cs="Times New Roman"/>
        </w:rPr>
        <w:t xml:space="preserve"> in an engaged, experiential way.  </w:t>
      </w:r>
    </w:p>
    <w:p w14:paraId="577F59CA" w14:textId="77777777" w:rsidR="00055DA4" w:rsidRPr="00E87E61" w:rsidRDefault="00055DA4" w:rsidP="00055DA4">
      <w:pPr>
        <w:spacing w:after="0"/>
        <w:rPr>
          <w:rFonts w:ascii="Georgia" w:eastAsia="Georgia" w:hAnsi="Georgia" w:cs="Times New Roman"/>
        </w:rPr>
      </w:pPr>
    </w:p>
    <w:p w14:paraId="4BA470F6" w14:textId="792062A3" w:rsidR="00E50380" w:rsidRPr="00601D59" w:rsidRDefault="00E50380" w:rsidP="00E50380">
      <w:pPr>
        <w:rPr>
          <w:rFonts w:ascii="Georgia" w:hAnsi="Georgia" w:cs="Arial"/>
          <w:color w:val="181512"/>
        </w:rPr>
      </w:pPr>
      <w:r w:rsidRPr="00601D59">
        <w:rPr>
          <w:rFonts w:ascii="Georgia" w:hAnsi="Georgia" w:cs="Arial"/>
          <w:color w:val="181512"/>
        </w:rPr>
        <w:t xml:space="preserve">The Office of Industry Engagement is seeking entrepreneurial-minded students to join one of the most dynamic teams at Georgia Tech. The Office of Industry Engagement manages intellectual property generated by Georgia Tech research, with services including the identification, evaluation, protection, marketing, and commercial licensing of intellectual property. Industry Engagement </w:t>
      </w:r>
      <w:r w:rsidR="00601D59">
        <w:rPr>
          <w:rFonts w:ascii="Georgia" w:hAnsi="Georgia" w:cs="Arial"/>
          <w:color w:val="181512"/>
        </w:rPr>
        <w:t>interns</w:t>
      </w:r>
      <w:r w:rsidRPr="00601D59">
        <w:rPr>
          <w:rFonts w:ascii="Georgia" w:hAnsi="Georgia" w:cs="Arial"/>
          <w:color w:val="181512"/>
        </w:rPr>
        <w:t xml:space="preserve"> will participate in many aspects of the technology commercialization process, with a focus on reviewing new invention disclosures</w:t>
      </w:r>
      <w:r w:rsidR="00601D59">
        <w:rPr>
          <w:rFonts w:ascii="Georgia" w:hAnsi="Georgia" w:cs="Arial"/>
          <w:color w:val="181512"/>
        </w:rPr>
        <w:t>, writing technical materials,</w:t>
      </w:r>
      <w:r w:rsidRPr="00601D59">
        <w:rPr>
          <w:rFonts w:ascii="Georgia" w:hAnsi="Georgia" w:cs="Arial"/>
          <w:color w:val="181512"/>
        </w:rPr>
        <w:t xml:space="preserve"> and building the business case for the commercialization of a technology. Working within the Office of Industry Engagement provides valuable business experience and exposure to some of Georgia Tech’s most exciting technologies.</w:t>
      </w:r>
      <w:r w:rsidR="00886D36">
        <w:rPr>
          <w:rFonts w:ascii="Georgia" w:hAnsi="Georgia" w:cs="Arial"/>
          <w:color w:val="181512"/>
        </w:rPr>
        <w:t xml:space="preserve"> </w:t>
      </w:r>
      <w:hyperlink r:id="rId11" w:history="1">
        <w:r w:rsidR="00886D36" w:rsidRPr="009F58C5">
          <w:rPr>
            <w:rStyle w:val="Hyperlink"/>
            <w:rFonts w:ascii="Georgia" w:hAnsi="Georgia" w:cs="Arial"/>
          </w:rPr>
          <w:t>http://industry.gatech.edu/</w:t>
        </w:r>
      </w:hyperlink>
      <w:bookmarkStart w:id="0" w:name="_GoBack"/>
      <w:bookmarkEnd w:id="0"/>
    </w:p>
    <w:p w14:paraId="7E8E75F7" w14:textId="77777777" w:rsidR="00055DA4" w:rsidRPr="00E87E61" w:rsidRDefault="00055DA4" w:rsidP="00055DA4">
      <w:pPr>
        <w:autoSpaceDE w:val="0"/>
        <w:autoSpaceDN w:val="0"/>
        <w:adjustRightInd w:val="0"/>
        <w:spacing w:after="0" w:line="240" w:lineRule="auto"/>
        <w:rPr>
          <w:rFonts w:ascii="Georgia" w:hAnsi="Georgia" w:cs="Times New Roman"/>
          <w:color w:val="333333"/>
        </w:rPr>
      </w:pPr>
    </w:p>
    <w:p w14:paraId="3A507473" w14:textId="77777777" w:rsidR="00055DA4" w:rsidRPr="00BA1A6F" w:rsidRDefault="00055DA4" w:rsidP="00D37763">
      <w:pPr>
        <w:autoSpaceDE w:val="0"/>
        <w:autoSpaceDN w:val="0"/>
        <w:adjustRightInd w:val="0"/>
        <w:spacing w:after="0" w:line="240" w:lineRule="auto"/>
        <w:outlineLvl w:val="0"/>
        <w:rPr>
          <w:rFonts w:ascii="Georgia" w:hAnsi="Georgia" w:cs="Times New Roman"/>
          <w:b/>
          <w:lang w:val="en"/>
        </w:rPr>
      </w:pPr>
      <w:r w:rsidRPr="00BA1A6F">
        <w:rPr>
          <w:rFonts w:ascii="Georgia" w:hAnsi="Georgia" w:cs="Times New Roman"/>
          <w:b/>
          <w:color w:val="333333"/>
        </w:rPr>
        <w:t>The primary functions and responsibilities associated with the position include</w:t>
      </w:r>
      <w:r w:rsidRPr="00BA1A6F">
        <w:rPr>
          <w:rFonts w:ascii="Georgia" w:hAnsi="Georgia" w:cs="Times New Roman"/>
          <w:b/>
          <w:lang w:val="en"/>
        </w:rPr>
        <w:t>:</w:t>
      </w:r>
    </w:p>
    <w:p w14:paraId="3B903306" w14:textId="77777777" w:rsidR="004D5ECE" w:rsidRPr="003017B7" w:rsidRDefault="004D5ECE" w:rsidP="004D5ECE">
      <w:pPr>
        <w:pStyle w:val="bullets"/>
        <w:rPr>
          <w:rFonts w:ascii="Georgia" w:hAnsi="Georgia" w:cs="Arial"/>
          <w:sz w:val="22"/>
          <w:szCs w:val="22"/>
        </w:rPr>
      </w:pPr>
      <w:r w:rsidRPr="003017B7">
        <w:rPr>
          <w:rFonts w:ascii="Georgia" w:hAnsi="Georgia" w:cs="Arial"/>
          <w:sz w:val="22"/>
          <w:szCs w:val="22"/>
        </w:rPr>
        <w:t xml:space="preserve">Evaluate new inventions disclosed for commercial potential </w:t>
      </w:r>
    </w:p>
    <w:p w14:paraId="26023F74" w14:textId="77777777" w:rsidR="003017B7" w:rsidRPr="003017B7" w:rsidRDefault="003017B7" w:rsidP="004D5ECE">
      <w:pPr>
        <w:pStyle w:val="bullets"/>
        <w:rPr>
          <w:rFonts w:ascii="Georgia" w:hAnsi="Georgia" w:cs="Arial"/>
          <w:sz w:val="22"/>
          <w:szCs w:val="22"/>
        </w:rPr>
      </w:pPr>
      <w:r w:rsidRPr="003017B7">
        <w:rPr>
          <w:rFonts w:ascii="Georgia" w:hAnsi="Georgia" w:cs="Arial"/>
          <w:sz w:val="22"/>
          <w:szCs w:val="22"/>
        </w:rPr>
        <w:t xml:space="preserve">Draft marketing abstracts for technologies suited for commercial efforts </w:t>
      </w:r>
    </w:p>
    <w:p w14:paraId="3F49098D" w14:textId="77777777" w:rsidR="004D5ECE" w:rsidRPr="003017B7" w:rsidRDefault="004D5ECE" w:rsidP="004D5ECE">
      <w:pPr>
        <w:pStyle w:val="bullets"/>
        <w:rPr>
          <w:rFonts w:ascii="Georgia" w:hAnsi="Georgia" w:cs="Arial"/>
          <w:sz w:val="22"/>
          <w:szCs w:val="22"/>
        </w:rPr>
      </w:pPr>
      <w:r w:rsidRPr="003017B7">
        <w:rPr>
          <w:rFonts w:ascii="Georgia" w:hAnsi="Georgia" w:cs="Arial"/>
          <w:sz w:val="22"/>
          <w:szCs w:val="22"/>
        </w:rPr>
        <w:t>Interview inventors to clarify technology disclosure details including market applications, stage of development, future interest in development, and potential commercial uses</w:t>
      </w:r>
    </w:p>
    <w:p w14:paraId="700039D7" w14:textId="77777777" w:rsidR="004D5ECE" w:rsidRPr="003017B7" w:rsidRDefault="004D5ECE" w:rsidP="004D5ECE">
      <w:pPr>
        <w:pStyle w:val="bullets"/>
        <w:rPr>
          <w:rFonts w:ascii="Georgia" w:hAnsi="Georgia" w:cs="Arial"/>
          <w:sz w:val="22"/>
          <w:szCs w:val="22"/>
        </w:rPr>
      </w:pPr>
      <w:r w:rsidRPr="003017B7">
        <w:rPr>
          <w:rFonts w:ascii="Georgia" w:hAnsi="Georgia" w:cs="Arial"/>
          <w:sz w:val="22"/>
          <w:szCs w:val="22"/>
        </w:rPr>
        <w:t>Assist technology managers in the further assessment and marketing of technologies that are in advanced stages of the commercialization process</w:t>
      </w:r>
    </w:p>
    <w:p w14:paraId="53B7E238" w14:textId="7386CE30" w:rsidR="004D5ECE" w:rsidRPr="003017B7" w:rsidRDefault="004D5ECE" w:rsidP="004D5ECE">
      <w:pPr>
        <w:pStyle w:val="bullets"/>
        <w:rPr>
          <w:rFonts w:ascii="Georgia" w:hAnsi="Georgia" w:cs="Arial"/>
          <w:sz w:val="22"/>
          <w:szCs w:val="22"/>
        </w:rPr>
      </w:pPr>
      <w:r w:rsidRPr="003017B7">
        <w:rPr>
          <w:rFonts w:ascii="Georgia" w:hAnsi="Georgia" w:cs="Arial"/>
          <w:sz w:val="22"/>
          <w:szCs w:val="22"/>
        </w:rPr>
        <w:t>Perform preliminary market and industry analysis for applications of new technologies</w:t>
      </w:r>
    </w:p>
    <w:p w14:paraId="33AFDAF4" w14:textId="77777777" w:rsidR="003017B7" w:rsidRPr="003017B7" w:rsidRDefault="003017B7" w:rsidP="004D5ECE">
      <w:pPr>
        <w:pStyle w:val="bullets"/>
        <w:rPr>
          <w:rFonts w:ascii="Georgia" w:hAnsi="Georgia" w:cs="Arial"/>
          <w:sz w:val="22"/>
          <w:szCs w:val="22"/>
        </w:rPr>
      </w:pPr>
      <w:r w:rsidRPr="003017B7">
        <w:rPr>
          <w:rFonts w:ascii="Georgia" w:hAnsi="Georgia" w:cs="Arial"/>
          <w:sz w:val="22"/>
          <w:szCs w:val="22"/>
        </w:rPr>
        <w:t xml:space="preserve">Assist with data entry and reporting efforts as assigned by supervisor </w:t>
      </w:r>
    </w:p>
    <w:p w14:paraId="7C6FA205" w14:textId="77777777" w:rsidR="00055DA4" w:rsidRPr="00E87E61" w:rsidRDefault="00055DA4" w:rsidP="00055DA4">
      <w:pPr>
        <w:spacing w:after="0"/>
        <w:rPr>
          <w:rFonts w:ascii="Georgia" w:hAnsi="Georgia" w:cs="Times New Roman"/>
        </w:rPr>
      </w:pPr>
    </w:p>
    <w:p w14:paraId="5FA32FEB" w14:textId="77777777" w:rsidR="00260E00" w:rsidRPr="004E4F7F" w:rsidRDefault="00055DA4" w:rsidP="00260E00">
      <w:pPr>
        <w:spacing w:after="0"/>
        <w:outlineLvl w:val="0"/>
        <w:rPr>
          <w:rFonts w:ascii="Georgia" w:eastAsia="Georgia" w:hAnsi="Georgia" w:cs="Times New Roman"/>
          <w:b/>
          <w:bCs/>
        </w:rPr>
      </w:pPr>
      <w:r w:rsidRPr="004E4F7F">
        <w:rPr>
          <w:rFonts w:ascii="Georgia" w:eastAsia="Georgia" w:hAnsi="Georgia" w:cs="Times New Roman"/>
          <w:b/>
          <w:bCs/>
        </w:rPr>
        <w:t xml:space="preserve">What Skills </w:t>
      </w:r>
      <w:r w:rsidR="00260E00" w:rsidRPr="004E4F7F">
        <w:rPr>
          <w:rFonts w:ascii="Georgia" w:eastAsia="Georgia" w:hAnsi="Georgia" w:cs="Times New Roman"/>
          <w:b/>
          <w:bCs/>
        </w:rPr>
        <w:t>Will Interns Gain?</w:t>
      </w:r>
    </w:p>
    <w:p w14:paraId="771CD45B" w14:textId="5D7E725C" w:rsidR="00055DA4" w:rsidRPr="004E4F7F" w:rsidRDefault="00260E00" w:rsidP="00260E00">
      <w:pPr>
        <w:spacing w:after="0"/>
        <w:outlineLvl w:val="0"/>
        <w:rPr>
          <w:rFonts w:ascii="Georgia" w:eastAsia="Georgia" w:hAnsi="Georgia" w:cs="Times New Roman"/>
        </w:rPr>
      </w:pPr>
      <w:r w:rsidRPr="004E4F7F">
        <w:rPr>
          <w:rFonts w:ascii="Georgia" w:eastAsia="Georgia" w:hAnsi="Georgia" w:cs="Times New Roman"/>
        </w:rPr>
        <w:t>Interns</w:t>
      </w:r>
      <w:r w:rsidR="00055DA4" w:rsidRPr="004E4F7F">
        <w:rPr>
          <w:rFonts w:ascii="Georgia" w:eastAsia="Georgia" w:hAnsi="Georgia" w:cs="Times New Roman"/>
        </w:rPr>
        <w:t xml:space="preserve"> among other things, gain or enhance existing familiarity with </w:t>
      </w:r>
      <w:r w:rsidR="00B10083" w:rsidRPr="004E4F7F">
        <w:rPr>
          <w:rFonts w:ascii="Georgia" w:eastAsia="Georgia" w:hAnsi="Georgia" w:cs="Times New Roman"/>
        </w:rPr>
        <w:t xml:space="preserve">the field of technology transfer and intellectual property. Interns </w:t>
      </w:r>
      <w:r w:rsidRPr="004E4F7F">
        <w:rPr>
          <w:rFonts w:ascii="Georgia" w:eastAsia="Georgia" w:hAnsi="Georgia" w:cs="Times New Roman"/>
        </w:rPr>
        <w:t xml:space="preserve">will have the opportunity to learn about all </w:t>
      </w:r>
      <w:r w:rsidR="00B10083" w:rsidRPr="004E4F7F">
        <w:rPr>
          <w:rFonts w:ascii="Georgia" w:eastAsia="Georgia" w:hAnsi="Georgia" w:cs="Times New Roman"/>
        </w:rPr>
        <w:t>stages of commercialization</w:t>
      </w:r>
      <w:r w:rsidRPr="004E4F7F">
        <w:rPr>
          <w:rFonts w:ascii="Georgia" w:eastAsia="Georgia" w:hAnsi="Georgia" w:cs="Times New Roman"/>
        </w:rPr>
        <w:t xml:space="preserve">,  </w:t>
      </w:r>
      <w:r w:rsidR="00B10083" w:rsidRPr="004E4F7F">
        <w:rPr>
          <w:rFonts w:ascii="Georgia" w:eastAsia="Georgia" w:hAnsi="Georgia" w:cs="Times New Roman"/>
        </w:rPr>
        <w:t xml:space="preserve"> including technology evaluation, patent landscaping, customer discovery, and marketing. In addition, </w:t>
      </w:r>
      <w:r w:rsidRPr="004E4F7F">
        <w:rPr>
          <w:rFonts w:ascii="Georgia" w:eastAsia="Georgia" w:hAnsi="Georgia" w:cs="Times New Roman"/>
        </w:rPr>
        <w:t>interns</w:t>
      </w:r>
      <w:r w:rsidR="00160557" w:rsidRPr="004E4F7F">
        <w:rPr>
          <w:rFonts w:ascii="Georgia" w:eastAsia="Georgia" w:hAnsi="Georgia" w:cs="Times New Roman"/>
        </w:rPr>
        <w:t xml:space="preserve"> </w:t>
      </w:r>
      <w:r w:rsidR="00B10083" w:rsidRPr="004E4F7F">
        <w:rPr>
          <w:rFonts w:ascii="Georgia" w:eastAsia="Georgia" w:hAnsi="Georgia" w:cs="Times New Roman"/>
        </w:rPr>
        <w:t xml:space="preserve">will become familiar with </w:t>
      </w:r>
      <w:r w:rsidR="00055DA4" w:rsidRPr="004E4F7F">
        <w:rPr>
          <w:rFonts w:ascii="Georgia" w:eastAsia="Georgia" w:hAnsi="Georgia" w:cs="Times New Roman"/>
        </w:rPr>
        <w:t xml:space="preserve">laws and regulations related to </w:t>
      </w:r>
      <w:r w:rsidR="00B10083" w:rsidRPr="004E4F7F">
        <w:rPr>
          <w:rFonts w:ascii="Georgia" w:eastAsia="Georgia" w:hAnsi="Georgia" w:cs="Times New Roman"/>
        </w:rPr>
        <w:t>intellectual property, inventorship, and third party rights</w:t>
      </w:r>
      <w:r w:rsidR="00055DA4" w:rsidRPr="004E4F7F">
        <w:rPr>
          <w:rFonts w:ascii="Georgia" w:eastAsia="Georgia" w:hAnsi="Georgia" w:cs="Times New Roman"/>
        </w:rPr>
        <w:t xml:space="preserve">.  </w:t>
      </w:r>
      <w:r w:rsidR="00B10083" w:rsidRPr="004E4F7F">
        <w:rPr>
          <w:rFonts w:ascii="Georgia" w:eastAsia="Georgia" w:hAnsi="Georgia" w:cs="Times New Roman"/>
        </w:rPr>
        <w:t>Lastly</w:t>
      </w:r>
      <w:r w:rsidRPr="004E4F7F">
        <w:rPr>
          <w:rFonts w:ascii="Georgia" w:eastAsia="Georgia" w:hAnsi="Georgia" w:cs="Times New Roman"/>
        </w:rPr>
        <w:t>, interns</w:t>
      </w:r>
      <w:r w:rsidR="006E6757" w:rsidRPr="004E4F7F">
        <w:rPr>
          <w:rFonts w:ascii="Georgia" w:eastAsia="Georgia" w:hAnsi="Georgia" w:cs="Times New Roman"/>
        </w:rPr>
        <w:t xml:space="preserve"> </w:t>
      </w:r>
      <w:r w:rsidR="00055DA4" w:rsidRPr="004E4F7F">
        <w:rPr>
          <w:rFonts w:ascii="Georgia" w:eastAsia="Georgia" w:hAnsi="Georgia" w:cs="Times New Roman"/>
        </w:rPr>
        <w:t xml:space="preserve">will gain greater understanding </w:t>
      </w:r>
      <w:r w:rsidR="00B10083" w:rsidRPr="004E4F7F">
        <w:rPr>
          <w:rFonts w:ascii="Georgia" w:eastAsia="Georgia" w:hAnsi="Georgia" w:cs="Times New Roman"/>
        </w:rPr>
        <w:t>of strategic academic-industry partnerships and how they impact economic activity.</w:t>
      </w:r>
    </w:p>
    <w:p w14:paraId="5EC6CD92" w14:textId="77777777" w:rsidR="00055DA4" w:rsidRPr="00E87E61" w:rsidRDefault="00055DA4" w:rsidP="00055DA4">
      <w:pPr>
        <w:spacing w:after="0"/>
        <w:rPr>
          <w:rFonts w:ascii="Georgia" w:hAnsi="Georgia" w:cs="Times New Roman"/>
          <w:b/>
          <w:bCs/>
        </w:rPr>
      </w:pPr>
      <w:r w:rsidRPr="12D5F0D2">
        <w:rPr>
          <w:rFonts w:ascii="Georgia" w:eastAsia="Georgia" w:hAnsi="Georgia" w:cs="Times New Roman"/>
          <w:b/>
          <w:bCs/>
        </w:rPr>
        <w:lastRenderedPageBreak/>
        <w:t>Location of Internship</w:t>
      </w:r>
    </w:p>
    <w:p w14:paraId="0BC93DB2" w14:textId="77777777" w:rsidR="00055DA4" w:rsidRPr="00E87E61" w:rsidRDefault="00C15F1E" w:rsidP="00055DA4">
      <w:pPr>
        <w:spacing w:after="0"/>
        <w:rPr>
          <w:rFonts w:ascii="Georgia" w:eastAsia="Georgia" w:hAnsi="Georgia" w:cs="Times New Roman"/>
        </w:rPr>
      </w:pPr>
      <w:r>
        <w:rPr>
          <w:rFonts w:ascii="Georgia" w:eastAsia="Georgia" w:hAnsi="Georgia" w:cs="Times New Roman"/>
        </w:rPr>
        <w:t>Research Administration Building</w:t>
      </w:r>
    </w:p>
    <w:p w14:paraId="42509F78" w14:textId="77777777" w:rsidR="00055DA4" w:rsidRPr="00E87E61" w:rsidRDefault="00C15F1E" w:rsidP="00055DA4">
      <w:pPr>
        <w:spacing w:after="0"/>
        <w:rPr>
          <w:rFonts w:ascii="Georgia" w:hAnsi="Georgia" w:cs="Times New Roman"/>
        </w:rPr>
      </w:pPr>
      <w:r>
        <w:rPr>
          <w:rFonts w:ascii="Georgia" w:eastAsia="Georgia" w:hAnsi="Georgia" w:cs="Times New Roman"/>
        </w:rPr>
        <w:t>505 Tenth Street NW</w:t>
      </w:r>
    </w:p>
    <w:p w14:paraId="2A029536" w14:textId="77777777" w:rsidR="00055DA4" w:rsidRPr="00E87E61" w:rsidRDefault="00C15F1E" w:rsidP="00055DA4">
      <w:pPr>
        <w:spacing w:after="0"/>
        <w:rPr>
          <w:rFonts w:ascii="Georgia" w:hAnsi="Georgia" w:cs="Times New Roman"/>
        </w:rPr>
      </w:pPr>
      <w:r>
        <w:rPr>
          <w:rFonts w:ascii="Georgia" w:eastAsia="Georgia" w:hAnsi="Georgia" w:cs="Times New Roman"/>
        </w:rPr>
        <w:t>Atlanta, GA 30318</w:t>
      </w:r>
    </w:p>
    <w:p w14:paraId="08233D75" w14:textId="77777777" w:rsidR="00055DA4" w:rsidRDefault="00055DA4" w:rsidP="00055DA4">
      <w:pPr>
        <w:spacing w:after="0"/>
        <w:rPr>
          <w:rFonts w:ascii="Georgia" w:eastAsia="Georgia" w:hAnsi="Georgia" w:cs="Times New Roman"/>
          <w:b/>
          <w:bCs/>
        </w:rPr>
      </w:pPr>
    </w:p>
    <w:p w14:paraId="4AF95ACA" w14:textId="77777777" w:rsidR="00C15F1E" w:rsidRPr="00B32FAC" w:rsidRDefault="00C15F1E" w:rsidP="006F0ECA">
      <w:pPr>
        <w:spacing w:after="0"/>
        <w:outlineLvl w:val="0"/>
        <w:rPr>
          <w:rFonts w:cs="Arial"/>
          <w:b/>
          <w:color w:val="8B8A88"/>
          <w:szCs w:val="20"/>
        </w:rPr>
      </w:pPr>
      <w:r>
        <w:rPr>
          <w:rFonts w:ascii="Georgia" w:eastAsia="Georgia" w:hAnsi="Georgia" w:cs="Times New Roman"/>
          <w:b/>
          <w:bCs/>
        </w:rPr>
        <w:t>What are the eligibility requirements?</w:t>
      </w:r>
    </w:p>
    <w:p w14:paraId="5B1CD471" w14:textId="6C7A3D72" w:rsidR="00C15F1E" w:rsidRPr="004E4F7F" w:rsidRDefault="000753AA" w:rsidP="006F0ECA">
      <w:pPr>
        <w:pStyle w:val="bullets"/>
        <w:rPr>
          <w:rFonts w:ascii="Georgia" w:hAnsi="Georgia" w:cs="Arial"/>
          <w:sz w:val="22"/>
          <w:szCs w:val="22"/>
        </w:rPr>
      </w:pPr>
      <w:r w:rsidRPr="004E4F7F">
        <w:rPr>
          <w:rFonts w:ascii="Georgia" w:hAnsi="Georgia" w:cs="Arial"/>
          <w:sz w:val="22"/>
          <w:szCs w:val="22"/>
        </w:rPr>
        <w:t>C</w:t>
      </w:r>
      <w:r w:rsidR="006E6757" w:rsidRPr="004E4F7F">
        <w:rPr>
          <w:rFonts w:ascii="Georgia" w:hAnsi="Georgia" w:cs="Arial"/>
          <w:sz w:val="22"/>
          <w:szCs w:val="22"/>
        </w:rPr>
        <w:t>urrent u</w:t>
      </w:r>
      <w:r w:rsidR="00C15F1E" w:rsidRPr="004E4F7F">
        <w:rPr>
          <w:rFonts w:ascii="Georgia" w:hAnsi="Georgia" w:cs="Arial"/>
          <w:sz w:val="22"/>
          <w:szCs w:val="22"/>
        </w:rPr>
        <w:t xml:space="preserve">ndergraduate or graduate </w:t>
      </w:r>
      <w:r w:rsidR="006E6757" w:rsidRPr="004E4F7F">
        <w:rPr>
          <w:rFonts w:ascii="Georgia" w:hAnsi="Georgia" w:cs="Arial"/>
          <w:sz w:val="22"/>
          <w:szCs w:val="22"/>
        </w:rPr>
        <w:t>student</w:t>
      </w:r>
      <w:r w:rsidR="00C15F1E" w:rsidRPr="004E4F7F">
        <w:rPr>
          <w:rFonts w:ascii="Georgia" w:hAnsi="Georgia" w:cs="Arial"/>
          <w:sz w:val="22"/>
          <w:szCs w:val="22"/>
        </w:rPr>
        <w:t xml:space="preserve"> </w:t>
      </w:r>
      <w:r w:rsidRPr="004E4F7F">
        <w:rPr>
          <w:rFonts w:ascii="Georgia" w:hAnsi="Georgia" w:cs="Arial"/>
          <w:sz w:val="22"/>
          <w:szCs w:val="22"/>
        </w:rPr>
        <w:t>in any discipline</w:t>
      </w:r>
    </w:p>
    <w:p w14:paraId="7C0EE3D1" w14:textId="58027E4A" w:rsidR="00C15F1E" w:rsidRPr="004E4F7F" w:rsidRDefault="000753AA" w:rsidP="00C15F1E">
      <w:pPr>
        <w:pStyle w:val="bullets"/>
        <w:rPr>
          <w:rFonts w:ascii="Georgia" w:hAnsi="Georgia"/>
          <w:sz w:val="22"/>
          <w:szCs w:val="22"/>
        </w:rPr>
      </w:pPr>
      <w:r w:rsidRPr="004E4F7F">
        <w:rPr>
          <w:rFonts w:ascii="Georgia" w:eastAsia="Georgia" w:hAnsi="Georgia"/>
          <w:sz w:val="22"/>
          <w:szCs w:val="22"/>
        </w:rPr>
        <w:t>C</w:t>
      </w:r>
      <w:r w:rsidR="00C15F1E" w:rsidRPr="004E4F7F">
        <w:rPr>
          <w:rFonts w:ascii="Georgia" w:eastAsia="Georgia" w:hAnsi="Georgia"/>
          <w:sz w:val="22"/>
          <w:szCs w:val="22"/>
        </w:rPr>
        <w:t>urrent student when applying and during entire internship</w:t>
      </w:r>
    </w:p>
    <w:p w14:paraId="6246B0ED" w14:textId="77777777" w:rsidR="00C15F1E" w:rsidRPr="004E4F7F" w:rsidRDefault="00C15F1E" w:rsidP="00C15F1E">
      <w:pPr>
        <w:pStyle w:val="bullets"/>
        <w:rPr>
          <w:rFonts w:ascii="Georgia" w:hAnsi="Georgia"/>
          <w:sz w:val="22"/>
          <w:szCs w:val="22"/>
        </w:rPr>
      </w:pPr>
      <w:r w:rsidRPr="004E4F7F">
        <w:rPr>
          <w:rFonts w:ascii="Georgia" w:eastAsia="Georgia" w:hAnsi="Georgia"/>
          <w:sz w:val="22"/>
          <w:szCs w:val="22"/>
        </w:rPr>
        <w:t>2.5 or higher cumulative G.P.A. when applying and during the internship</w:t>
      </w:r>
    </w:p>
    <w:p w14:paraId="4CFE526F" w14:textId="77777777" w:rsidR="00C15F1E" w:rsidRPr="004E4F7F" w:rsidRDefault="00C15F1E" w:rsidP="00C15F1E">
      <w:pPr>
        <w:pStyle w:val="bullets"/>
        <w:rPr>
          <w:rFonts w:ascii="Georgia" w:hAnsi="Georgia"/>
          <w:sz w:val="22"/>
          <w:szCs w:val="22"/>
        </w:rPr>
      </w:pPr>
      <w:r w:rsidRPr="004E4F7F">
        <w:rPr>
          <w:rFonts w:ascii="Georgia" w:eastAsia="Georgia" w:hAnsi="Georgia"/>
          <w:sz w:val="22"/>
          <w:szCs w:val="22"/>
        </w:rPr>
        <w:t>Be in current</w:t>
      </w:r>
      <w:r w:rsidR="006E6757" w:rsidRPr="004E4F7F">
        <w:rPr>
          <w:rFonts w:ascii="Georgia" w:eastAsia="Georgia" w:hAnsi="Georgia"/>
          <w:sz w:val="22"/>
          <w:szCs w:val="22"/>
        </w:rPr>
        <w:t>,</w:t>
      </w:r>
      <w:r w:rsidRPr="004E4F7F">
        <w:rPr>
          <w:rFonts w:ascii="Georgia" w:eastAsia="Georgia" w:hAnsi="Georgia"/>
          <w:sz w:val="22"/>
          <w:szCs w:val="22"/>
        </w:rPr>
        <w:t xml:space="preserve"> good academic standing</w:t>
      </w:r>
    </w:p>
    <w:p w14:paraId="53AD3A19" w14:textId="77777777" w:rsidR="00C15F1E" w:rsidRPr="004E4F7F" w:rsidRDefault="00C15F1E" w:rsidP="00C15F1E">
      <w:pPr>
        <w:pStyle w:val="bullets"/>
        <w:rPr>
          <w:rFonts w:ascii="Georgia" w:hAnsi="Georgia"/>
          <w:sz w:val="22"/>
          <w:szCs w:val="22"/>
        </w:rPr>
      </w:pPr>
      <w:r w:rsidRPr="004E4F7F">
        <w:rPr>
          <w:rFonts w:ascii="Georgia" w:eastAsia="Georgia" w:hAnsi="Georgia"/>
          <w:sz w:val="22"/>
          <w:szCs w:val="22"/>
        </w:rPr>
        <w:t>Sincere interest in intellectual property and technology transfer</w:t>
      </w:r>
    </w:p>
    <w:p w14:paraId="379ABFC1" w14:textId="77777777" w:rsidR="00C15F1E" w:rsidRPr="004E4F7F" w:rsidRDefault="00C15F1E" w:rsidP="00C15F1E">
      <w:pPr>
        <w:pStyle w:val="bullets"/>
        <w:rPr>
          <w:rFonts w:ascii="Georgia" w:hAnsi="Georgia" w:cs="Arial"/>
          <w:sz w:val="22"/>
          <w:szCs w:val="22"/>
        </w:rPr>
      </w:pPr>
      <w:r w:rsidRPr="004E4F7F">
        <w:rPr>
          <w:rFonts w:ascii="Georgia" w:hAnsi="Georgia" w:cs="Arial"/>
          <w:sz w:val="22"/>
          <w:szCs w:val="22"/>
        </w:rPr>
        <w:t>Excellent verbal and written communication skills</w:t>
      </w:r>
    </w:p>
    <w:p w14:paraId="46BB0D74" w14:textId="77777777" w:rsidR="00C15F1E" w:rsidRPr="004E4F7F" w:rsidRDefault="00C15F1E" w:rsidP="00C15F1E">
      <w:pPr>
        <w:pStyle w:val="bullets"/>
        <w:rPr>
          <w:rFonts w:ascii="Georgia" w:hAnsi="Georgia" w:cs="Arial"/>
          <w:sz w:val="22"/>
          <w:szCs w:val="22"/>
        </w:rPr>
      </w:pPr>
      <w:r w:rsidRPr="004E4F7F">
        <w:rPr>
          <w:rFonts w:ascii="Georgia" w:hAnsi="Georgia" w:cs="Arial"/>
          <w:sz w:val="22"/>
          <w:szCs w:val="22"/>
        </w:rPr>
        <w:t>Basic MS Word, PowerPoint, and Excel proficiency</w:t>
      </w:r>
    </w:p>
    <w:p w14:paraId="10FFF9C7" w14:textId="77777777" w:rsidR="00C15F1E" w:rsidRPr="004E4F7F" w:rsidRDefault="00C15F1E" w:rsidP="00C15F1E">
      <w:pPr>
        <w:pStyle w:val="bullets"/>
        <w:rPr>
          <w:rFonts w:ascii="Georgia" w:hAnsi="Georgia" w:cs="Arial"/>
          <w:sz w:val="22"/>
          <w:szCs w:val="22"/>
        </w:rPr>
      </w:pPr>
      <w:r w:rsidRPr="004E4F7F">
        <w:rPr>
          <w:rFonts w:ascii="Georgia" w:hAnsi="Georgia" w:cs="Arial"/>
          <w:sz w:val="22"/>
          <w:szCs w:val="22"/>
        </w:rPr>
        <w:t>Ability to understand highly technical innovations in subjects such as material science, chemistry, aerodynamics, mechanical engineering, electrical engineering, and other engineering-related areas</w:t>
      </w:r>
    </w:p>
    <w:p w14:paraId="471E0A94" w14:textId="77777777" w:rsidR="00C15F1E" w:rsidRPr="004E4F7F" w:rsidRDefault="00C15F1E" w:rsidP="00C15F1E">
      <w:pPr>
        <w:pStyle w:val="bullets"/>
        <w:rPr>
          <w:rFonts w:ascii="Georgia" w:hAnsi="Georgia" w:cs="Arial"/>
          <w:sz w:val="22"/>
          <w:szCs w:val="22"/>
        </w:rPr>
      </w:pPr>
      <w:r w:rsidRPr="004E4F7F">
        <w:rPr>
          <w:rFonts w:ascii="Georgia" w:hAnsi="Georgia" w:cs="Arial"/>
          <w:sz w:val="22"/>
          <w:szCs w:val="22"/>
        </w:rPr>
        <w:t>Capacity to accurately understand and describe an invention and its features, benefits, and economic potential</w:t>
      </w:r>
    </w:p>
    <w:p w14:paraId="6688ADF3" w14:textId="4CC8F2CF" w:rsidR="00C15F1E" w:rsidRPr="004E4F7F" w:rsidRDefault="00C15F1E" w:rsidP="00C15F1E">
      <w:pPr>
        <w:pStyle w:val="bullets"/>
        <w:rPr>
          <w:rFonts w:ascii="Georgia" w:hAnsi="Georgia" w:cs="Arial"/>
          <w:sz w:val="22"/>
          <w:szCs w:val="22"/>
        </w:rPr>
      </w:pPr>
      <w:r w:rsidRPr="004E4F7F">
        <w:rPr>
          <w:rFonts w:ascii="Georgia" w:hAnsi="Georgia" w:cs="Arial"/>
          <w:sz w:val="22"/>
          <w:szCs w:val="22"/>
        </w:rPr>
        <w:t xml:space="preserve">U.S. </w:t>
      </w:r>
      <w:r w:rsidR="000753AA" w:rsidRPr="004E4F7F">
        <w:rPr>
          <w:rFonts w:ascii="Georgia" w:hAnsi="Georgia" w:cs="Arial"/>
          <w:sz w:val="22"/>
          <w:szCs w:val="22"/>
        </w:rPr>
        <w:t>citizenship</w:t>
      </w:r>
      <w:r w:rsidRPr="004E4F7F">
        <w:rPr>
          <w:rFonts w:ascii="Georgia" w:hAnsi="Georgia" w:cs="Arial"/>
          <w:sz w:val="22"/>
          <w:szCs w:val="22"/>
        </w:rPr>
        <w:t xml:space="preserve"> </w:t>
      </w:r>
    </w:p>
    <w:p w14:paraId="2486297B" w14:textId="77777777" w:rsidR="00C15F1E" w:rsidRPr="00C15F1E" w:rsidRDefault="00C15F1E" w:rsidP="00C15F1E">
      <w:pPr>
        <w:spacing w:after="0" w:line="276" w:lineRule="auto"/>
        <w:rPr>
          <w:rFonts w:ascii="Georgia" w:eastAsia="Georgia,Times New Roman" w:hAnsi="Georgia" w:cs="Times New Roman"/>
        </w:rPr>
      </w:pPr>
    </w:p>
    <w:p w14:paraId="53E95A96" w14:textId="77777777" w:rsidR="000753AA" w:rsidRPr="004E4F7F" w:rsidRDefault="000753AA" w:rsidP="000753AA">
      <w:pPr>
        <w:keepNext/>
        <w:spacing w:after="0"/>
        <w:outlineLvl w:val="0"/>
        <w:rPr>
          <w:rFonts w:ascii="Georgia" w:eastAsia="Georgia" w:hAnsi="Georgia" w:cs="Times New Roman"/>
          <w:b/>
          <w:bCs/>
        </w:rPr>
      </w:pPr>
      <w:r w:rsidRPr="004E4F7F">
        <w:rPr>
          <w:rFonts w:ascii="Georgia" w:eastAsia="Georgia" w:hAnsi="Georgia" w:cs="Times New Roman"/>
          <w:b/>
          <w:bCs/>
        </w:rPr>
        <w:t xml:space="preserve">What is the pay? Schedule? Academic benefits? </w:t>
      </w:r>
    </w:p>
    <w:p w14:paraId="6B89CD05" w14:textId="77777777" w:rsidR="00B2424D" w:rsidRPr="004127BF" w:rsidRDefault="00B2424D" w:rsidP="00B2424D">
      <w:pPr>
        <w:spacing w:after="0"/>
        <w:rPr>
          <w:rFonts w:ascii="Georgia" w:eastAsia="Times New Roman,Times New Roman" w:hAnsi="Georgia" w:cs="Times New Roman,Times New Roman"/>
          <w:b/>
          <w:i/>
          <w:iCs/>
          <w:color w:val="0000FF"/>
        </w:rPr>
      </w:pPr>
      <w:r w:rsidRPr="004127BF">
        <w:rPr>
          <w:rFonts w:ascii="Georgia" w:eastAsia="Times New Roman,Times New Roman" w:hAnsi="Georgia" w:cs="Times New Roman,Times New Roman"/>
          <w:b/>
          <w:i/>
          <w:iCs/>
          <w:color w:val="0000FF"/>
        </w:rPr>
        <w:t xml:space="preserve">The internship is two semesters in length.  Applicants are expected to be available for </w:t>
      </w:r>
      <w:r w:rsidRPr="004127BF">
        <w:rPr>
          <w:rFonts w:ascii="Georgia" w:eastAsia="Times New Roman,Times New Roman" w:hAnsi="Georgia" w:cs="Times New Roman,Times New Roman"/>
          <w:b/>
          <w:i/>
          <w:iCs/>
          <w:color w:val="0000FF"/>
          <w:u w:val="single"/>
        </w:rPr>
        <w:t>both</w:t>
      </w:r>
      <w:r w:rsidRPr="004127BF">
        <w:rPr>
          <w:rFonts w:ascii="Georgia" w:eastAsia="Times New Roman,Times New Roman" w:hAnsi="Georgia" w:cs="Times New Roman,Times New Roman"/>
          <w:b/>
          <w:i/>
          <w:iCs/>
          <w:color w:val="0000FF"/>
        </w:rPr>
        <w:t xml:space="preserve"> spring and summer terms.</w:t>
      </w:r>
    </w:p>
    <w:p w14:paraId="208B2FE1" w14:textId="77777777" w:rsidR="00B2424D" w:rsidRPr="004127BF" w:rsidRDefault="00B2424D" w:rsidP="00B2424D">
      <w:pPr>
        <w:spacing w:after="0"/>
        <w:rPr>
          <w:rFonts w:ascii="Georgia" w:eastAsia="Times New Roman,Times New Roman" w:hAnsi="Georgia" w:cs="Times New Roman,Times New Roman"/>
          <w:i/>
          <w:iCs/>
        </w:rPr>
      </w:pPr>
    </w:p>
    <w:p w14:paraId="16B89658" w14:textId="77777777" w:rsidR="00B2424D" w:rsidRPr="004127BF" w:rsidRDefault="00B2424D" w:rsidP="00B2424D">
      <w:pPr>
        <w:spacing w:after="0"/>
        <w:rPr>
          <w:rFonts w:ascii="Georgia" w:eastAsia="Times New Roman,Times New Roman" w:hAnsi="Georgia" w:cs="Times New Roman,Times New Roman"/>
          <w:iCs/>
        </w:rPr>
      </w:pPr>
      <w:r w:rsidRPr="004127BF">
        <w:rPr>
          <w:rFonts w:ascii="Georgia" w:eastAsia="Times New Roman,Times New Roman" w:hAnsi="Georgia" w:cs="Times New Roman,Times New Roman"/>
          <w:b/>
          <w:iCs/>
        </w:rPr>
        <w:t>Internship term:</w:t>
      </w:r>
      <w:r w:rsidRPr="004127BF">
        <w:rPr>
          <w:rFonts w:ascii="Georgia" w:eastAsia="Times New Roman,Times New Roman" w:hAnsi="Georgia" w:cs="Times New Roman,Times New Roman"/>
          <w:iCs/>
        </w:rPr>
        <w:t xml:space="preserve"> January 8 – May 5, 2018</w:t>
      </w:r>
    </w:p>
    <w:p w14:paraId="426C6C02" w14:textId="77777777" w:rsidR="00B2424D" w:rsidRPr="004127BF" w:rsidRDefault="00B2424D" w:rsidP="00B2424D">
      <w:pPr>
        <w:keepNext/>
        <w:spacing w:after="0"/>
        <w:rPr>
          <w:rFonts w:ascii="Georgia" w:hAnsi="Georgia" w:cs="Times New Roman"/>
          <w:b/>
          <w:bCs/>
        </w:rPr>
      </w:pPr>
    </w:p>
    <w:p w14:paraId="547871DA" w14:textId="77777777" w:rsidR="00B2424D" w:rsidRPr="004127BF" w:rsidRDefault="00B2424D" w:rsidP="00B2424D">
      <w:pPr>
        <w:spacing w:after="0"/>
        <w:rPr>
          <w:rFonts w:ascii="Georgia" w:eastAsia="Georgia" w:hAnsi="Georgia" w:cs="Times New Roman"/>
        </w:rPr>
      </w:pPr>
      <w:r w:rsidRPr="004127BF">
        <w:rPr>
          <w:rFonts w:ascii="Georgia" w:eastAsia="Georgia" w:hAnsi="Georgia" w:cs="Times New Roman"/>
        </w:rPr>
        <w:t xml:space="preserve">The internship is for the </w:t>
      </w:r>
      <w:r w:rsidRPr="004127BF">
        <w:rPr>
          <w:rFonts w:ascii="Georgia" w:eastAsia="Georgia" w:hAnsi="Georgia" w:cs="Times New Roman"/>
          <w:b/>
          <w:u w:val="single"/>
        </w:rPr>
        <w:t>entirety of spring and summer terms 2018</w:t>
      </w:r>
      <w:r w:rsidRPr="004127BF">
        <w:rPr>
          <w:rFonts w:ascii="Georgia" w:eastAsia="Georgia" w:hAnsi="Georgia" w:cs="Times New Roman"/>
        </w:rPr>
        <w:t xml:space="preserve">.  The internship requires 20 hours/week, Monday – Friday dependent upon the intern’s availability. The specific schedule during each week will be decided by supervisor and the intern, and may vary each semester based on the intern’s schedule. </w:t>
      </w:r>
    </w:p>
    <w:p w14:paraId="118A19AA" w14:textId="77777777" w:rsidR="00055DA4" w:rsidRPr="00926054" w:rsidRDefault="00055DA4" w:rsidP="00055DA4">
      <w:pPr>
        <w:spacing w:after="0"/>
        <w:rPr>
          <w:rFonts w:ascii="Georgia" w:eastAsia="Georgia" w:hAnsi="Georgia" w:cs="Times New Roman"/>
          <w:bCs/>
        </w:rPr>
      </w:pPr>
    </w:p>
    <w:p w14:paraId="7A07472D" w14:textId="799CC253" w:rsidR="00055DA4" w:rsidRDefault="00055DA4" w:rsidP="00055DA4">
      <w:pPr>
        <w:spacing w:after="0"/>
        <w:rPr>
          <w:rFonts w:ascii="Georgia" w:eastAsia="Georgia" w:hAnsi="Georgia" w:cs="Times New Roman"/>
        </w:rPr>
      </w:pPr>
      <w:r w:rsidRPr="00926054">
        <w:rPr>
          <w:rFonts w:ascii="Georgia" w:eastAsia="Georgia" w:hAnsi="Georgia" w:cs="Times New Roman"/>
        </w:rPr>
        <w:t xml:space="preserve">The </w:t>
      </w:r>
      <w:r w:rsidR="006721CC" w:rsidRPr="006721CC">
        <w:rPr>
          <w:rFonts w:ascii="Georgia" w:eastAsia="Georgia" w:hAnsi="Georgia" w:cs="Times New Roman"/>
          <w:i/>
        </w:rPr>
        <w:t>starting</w:t>
      </w:r>
      <w:r w:rsidR="006721CC">
        <w:rPr>
          <w:rFonts w:ascii="Georgia" w:eastAsia="Georgia" w:hAnsi="Georgia" w:cs="Times New Roman"/>
        </w:rPr>
        <w:t xml:space="preserve"> </w:t>
      </w:r>
      <w:r w:rsidRPr="00926054">
        <w:rPr>
          <w:rFonts w:ascii="Georgia" w:eastAsia="Georgia" w:hAnsi="Georgia" w:cs="Times New Roman"/>
        </w:rPr>
        <w:t>hourly pay rate for</w:t>
      </w:r>
      <w:r w:rsidR="00AD1EFB">
        <w:rPr>
          <w:rFonts w:ascii="Georgia" w:eastAsia="Georgia" w:hAnsi="Georgia" w:cs="Times New Roman"/>
        </w:rPr>
        <w:t xml:space="preserve"> undergraduate degree candidates participating in</w:t>
      </w:r>
      <w:r w:rsidR="006721CC">
        <w:rPr>
          <w:rFonts w:ascii="Georgia" w:eastAsia="Georgia" w:hAnsi="Georgia" w:cs="Times New Roman"/>
        </w:rPr>
        <w:t xml:space="preserve"> this internship is $1</w:t>
      </w:r>
      <w:r w:rsidR="00225A1E">
        <w:rPr>
          <w:rFonts w:ascii="Georgia" w:eastAsia="Georgia" w:hAnsi="Georgia" w:cs="Times New Roman"/>
        </w:rPr>
        <w:t>0</w:t>
      </w:r>
      <w:r w:rsidRPr="00926054">
        <w:rPr>
          <w:rFonts w:ascii="Georgia" w:eastAsia="Georgia" w:hAnsi="Georgia" w:cs="Times New Roman"/>
        </w:rPr>
        <w:t xml:space="preserve">/hour. </w:t>
      </w:r>
    </w:p>
    <w:p w14:paraId="044280F0" w14:textId="77777777" w:rsidR="00AD1EFB" w:rsidRDefault="00AD1EFB" w:rsidP="00055DA4">
      <w:pPr>
        <w:spacing w:after="0"/>
        <w:rPr>
          <w:rFonts w:ascii="Georgia" w:eastAsia="Georgia" w:hAnsi="Georgia" w:cs="Times New Roman"/>
        </w:rPr>
      </w:pPr>
    </w:p>
    <w:p w14:paraId="065926C5" w14:textId="1CA28ABE" w:rsidR="00AD1EFB" w:rsidRPr="00926054" w:rsidRDefault="00AD1EFB" w:rsidP="00AD1EFB">
      <w:pPr>
        <w:spacing w:after="0"/>
        <w:rPr>
          <w:rFonts w:ascii="Georgia" w:eastAsia="Georgia" w:hAnsi="Georgia" w:cs="Times New Roman"/>
        </w:rPr>
      </w:pPr>
      <w:r w:rsidRPr="00926054">
        <w:rPr>
          <w:rFonts w:ascii="Georgia" w:eastAsia="Georgia" w:hAnsi="Georgia" w:cs="Times New Roman"/>
        </w:rPr>
        <w:t xml:space="preserve">The </w:t>
      </w:r>
      <w:r w:rsidR="006721CC" w:rsidRPr="006721CC">
        <w:rPr>
          <w:rFonts w:ascii="Georgia" w:eastAsia="Georgia" w:hAnsi="Georgia" w:cs="Times New Roman"/>
          <w:i/>
        </w:rPr>
        <w:t>starting</w:t>
      </w:r>
      <w:r w:rsidR="006721CC">
        <w:rPr>
          <w:rFonts w:ascii="Georgia" w:eastAsia="Georgia" w:hAnsi="Georgia" w:cs="Times New Roman"/>
        </w:rPr>
        <w:t xml:space="preserve"> </w:t>
      </w:r>
      <w:r w:rsidRPr="00926054">
        <w:rPr>
          <w:rFonts w:ascii="Georgia" w:eastAsia="Georgia" w:hAnsi="Georgia" w:cs="Times New Roman"/>
        </w:rPr>
        <w:t>hourly pay rate for</w:t>
      </w:r>
      <w:r>
        <w:rPr>
          <w:rFonts w:ascii="Georgia" w:eastAsia="Georgia" w:hAnsi="Georgia" w:cs="Times New Roman"/>
        </w:rPr>
        <w:t xml:space="preserve"> graduate degree candidates participating in</w:t>
      </w:r>
      <w:r w:rsidR="006721CC">
        <w:rPr>
          <w:rFonts w:ascii="Georgia" w:eastAsia="Georgia" w:hAnsi="Georgia" w:cs="Times New Roman"/>
        </w:rPr>
        <w:t xml:space="preserve"> this internship is $1</w:t>
      </w:r>
      <w:r w:rsidR="008B20A3">
        <w:rPr>
          <w:rFonts w:ascii="Georgia" w:eastAsia="Georgia" w:hAnsi="Georgia" w:cs="Times New Roman"/>
        </w:rPr>
        <w:t>8</w:t>
      </w:r>
      <w:r w:rsidRPr="00926054">
        <w:rPr>
          <w:rFonts w:ascii="Georgia" w:eastAsia="Georgia" w:hAnsi="Georgia" w:cs="Times New Roman"/>
        </w:rPr>
        <w:t xml:space="preserve">/hour. </w:t>
      </w:r>
    </w:p>
    <w:p w14:paraId="25311428" w14:textId="77777777" w:rsidR="00055DA4" w:rsidRPr="00926054" w:rsidRDefault="00055DA4" w:rsidP="00055DA4">
      <w:pPr>
        <w:spacing w:after="0"/>
        <w:rPr>
          <w:rFonts w:ascii="Georgia" w:eastAsia="Georgia" w:hAnsi="Georgia" w:cs="Times New Roman"/>
          <w:bCs/>
        </w:rPr>
      </w:pPr>
    </w:p>
    <w:p w14:paraId="30CAD7FE" w14:textId="77777777" w:rsidR="00B2424D" w:rsidRDefault="00055DA4" w:rsidP="00055DA4">
      <w:pPr>
        <w:pStyle w:val="NormalWeb"/>
        <w:spacing w:before="0" w:beforeAutospacing="0" w:after="0" w:afterAutospacing="0"/>
        <w:rPr>
          <w:rFonts w:ascii="Georgia" w:eastAsia="Georgia" w:hAnsi="Georgia"/>
          <w:sz w:val="22"/>
          <w:szCs w:val="22"/>
        </w:rPr>
      </w:pPr>
      <w:r w:rsidRPr="00926054">
        <w:rPr>
          <w:rFonts w:ascii="Georgia" w:eastAsia="Georgia" w:hAnsi="Georgia"/>
          <w:sz w:val="22"/>
          <w:szCs w:val="22"/>
        </w:rPr>
        <w:t>This internship qualifies for audit credit hours (no</w:t>
      </w:r>
      <w:r w:rsidRPr="12D5F0D2">
        <w:rPr>
          <w:rFonts w:ascii="Georgia" w:eastAsia="Georgia" w:hAnsi="Georgia"/>
          <w:sz w:val="22"/>
          <w:szCs w:val="22"/>
        </w:rPr>
        <w:t xml:space="preserve"> tuition or fees) and official transcript designation </w:t>
      </w:r>
      <w:r w:rsidRPr="12D5F0D2">
        <w:rPr>
          <w:rFonts w:ascii="Georgia" w:eastAsia="Georgia" w:hAnsi="Georgia"/>
          <w:sz w:val="22"/>
          <w:szCs w:val="22"/>
          <w:u w:val="single"/>
        </w:rPr>
        <w:t>only if officially registered through C2D2</w:t>
      </w:r>
      <w:r w:rsidRPr="12D5F0D2">
        <w:rPr>
          <w:rFonts w:ascii="Georgia" w:eastAsia="Georgia" w:hAnsi="Georgia"/>
          <w:sz w:val="22"/>
          <w:szCs w:val="22"/>
        </w:rPr>
        <w:t xml:space="preserve">.  The audit credit hours serve as academic credit hour placeholders towards full-time status. Interns only have to register for the additional number in academic credit hours to achieve full-time student status (12 </w:t>
      </w:r>
      <w:r>
        <w:rPr>
          <w:rFonts w:ascii="Georgia" w:eastAsia="Georgia" w:hAnsi="Georgia"/>
          <w:sz w:val="22"/>
          <w:szCs w:val="22"/>
        </w:rPr>
        <w:t xml:space="preserve">academic </w:t>
      </w:r>
      <w:r w:rsidRPr="12D5F0D2">
        <w:rPr>
          <w:rFonts w:ascii="Georgia" w:eastAsia="Georgia" w:hAnsi="Georgia"/>
          <w:sz w:val="22"/>
          <w:szCs w:val="22"/>
        </w:rPr>
        <w:t xml:space="preserve">credit hours) </w:t>
      </w:r>
      <w:r w:rsidRPr="12D5F0D2">
        <w:rPr>
          <w:rFonts w:ascii="Georgia" w:eastAsia="Georgia" w:hAnsi="Georgia"/>
          <w:sz w:val="22"/>
          <w:szCs w:val="22"/>
          <w:u w:val="single"/>
        </w:rPr>
        <w:t>as long as the internship is officially registered for each semester.</w:t>
      </w:r>
      <w:r w:rsidRPr="12D5F0D2">
        <w:rPr>
          <w:rFonts w:ascii="Georgia" w:eastAsia="Georgia" w:hAnsi="Georgia"/>
          <w:sz w:val="22"/>
          <w:szCs w:val="22"/>
        </w:rPr>
        <w:t xml:space="preserve">*   For example, an internship of 6 registered audit credit hours + 6 registered academic credit hours = full-time student status. </w:t>
      </w:r>
    </w:p>
    <w:p w14:paraId="11D3DA0A" w14:textId="77777777" w:rsidR="00B2424D" w:rsidRDefault="00B2424D" w:rsidP="00055DA4">
      <w:pPr>
        <w:pStyle w:val="NormalWeb"/>
        <w:spacing w:before="0" w:beforeAutospacing="0" w:after="0" w:afterAutospacing="0"/>
        <w:rPr>
          <w:rFonts w:ascii="Georgia" w:eastAsia="Georgia" w:hAnsi="Georgia"/>
          <w:sz w:val="22"/>
          <w:szCs w:val="22"/>
        </w:rPr>
      </w:pPr>
    </w:p>
    <w:p w14:paraId="66DF0C09" w14:textId="3733B1DB" w:rsidR="00055DA4" w:rsidRDefault="00055DA4" w:rsidP="00055DA4">
      <w:pPr>
        <w:pStyle w:val="NormalWeb"/>
        <w:spacing w:before="0" w:beforeAutospacing="0" w:after="0" w:afterAutospacing="0"/>
        <w:rPr>
          <w:rFonts w:ascii="Georgia" w:eastAsia="Georgia" w:hAnsi="Georgia"/>
          <w:i/>
          <w:sz w:val="22"/>
          <w:szCs w:val="22"/>
        </w:rPr>
      </w:pPr>
      <w:r>
        <w:rPr>
          <w:rFonts w:ascii="Georgia" w:eastAsia="Georgia" w:hAnsi="Georgia"/>
          <w:sz w:val="22"/>
          <w:szCs w:val="22"/>
        </w:rPr>
        <w:t xml:space="preserve">Details on how to register for an internship can be found on the C2D2 website at </w:t>
      </w:r>
      <w:hyperlink r:id="rId12" w:history="1">
        <w:r w:rsidRPr="003726A7">
          <w:rPr>
            <w:rStyle w:val="Hyperlink"/>
            <w:rFonts w:ascii="Georgia" w:eastAsia="Georgia" w:hAnsi="Georgia"/>
            <w:sz w:val="22"/>
            <w:szCs w:val="22"/>
          </w:rPr>
          <w:t>http://career.gatech.edu/internship/job_acceptance_placement</w:t>
        </w:r>
      </w:hyperlink>
      <w:r w:rsidRPr="12D5F0D2">
        <w:rPr>
          <w:rFonts w:ascii="Georgia" w:eastAsia="Georgia" w:hAnsi="Georgia"/>
          <w:sz w:val="22"/>
          <w:szCs w:val="22"/>
        </w:rPr>
        <w:t xml:space="preserve">.  </w:t>
      </w:r>
      <w:r w:rsidR="0039187F">
        <w:rPr>
          <w:rFonts w:ascii="Georgia" w:eastAsia="Georgia" w:hAnsi="Georgia"/>
          <w:sz w:val="22"/>
          <w:szCs w:val="22"/>
        </w:rPr>
        <w:t>I</w:t>
      </w:r>
      <w:r w:rsidRPr="12D5F0D2">
        <w:rPr>
          <w:rFonts w:ascii="Georgia" w:eastAsia="Georgia" w:hAnsi="Georgia"/>
          <w:sz w:val="22"/>
          <w:szCs w:val="22"/>
        </w:rPr>
        <w:t>nternship</w:t>
      </w:r>
      <w:r w:rsidR="0039187F">
        <w:rPr>
          <w:rFonts w:ascii="Georgia" w:eastAsia="Georgia" w:hAnsi="Georgia"/>
          <w:sz w:val="22"/>
          <w:szCs w:val="22"/>
        </w:rPr>
        <w:t>s have</w:t>
      </w:r>
      <w:r w:rsidRPr="12D5F0D2">
        <w:rPr>
          <w:rFonts w:ascii="Georgia" w:eastAsia="Georgia" w:hAnsi="Georgia"/>
          <w:sz w:val="22"/>
          <w:szCs w:val="22"/>
        </w:rPr>
        <w:t xml:space="preserve"> to be registered </w:t>
      </w:r>
      <w:r w:rsidRPr="009A169B">
        <w:rPr>
          <w:rFonts w:ascii="Georgia" w:eastAsia="Georgia" w:hAnsi="Georgia"/>
          <w:sz w:val="22"/>
          <w:szCs w:val="22"/>
          <w:u w:val="single"/>
        </w:rPr>
        <w:t>before the 1</w:t>
      </w:r>
      <w:r w:rsidRPr="009A169B">
        <w:rPr>
          <w:rFonts w:ascii="Georgia" w:eastAsia="Georgia" w:hAnsi="Georgia"/>
          <w:sz w:val="22"/>
          <w:szCs w:val="22"/>
          <w:u w:val="single"/>
          <w:vertAlign w:val="superscript"/>
        </w:rPr>
        <w:t>st</w:t>
      </w:r>
      <w:r w:rsidRPr="009A169B">
        <w:rPr>
          <w:rFonts w:ascii="Georgia" w:eastAsia="Georgia" w:hAnsi="Georgia"/>
          <w:sz w:val="22"/>
          <w:szCs w:val="22"/>
          <w:u w:val="single"/>
        </w:rPr>
        <w:t xml:space="preserve"> day of work</w:t>
      </w:r>
      <w:r w:rsidR="0039187F">
        <w:rPr>
          <w:rFonts w:ascii="Georgia" w:eastAsia="Georgia" w:hAnsi="Georgia"/>
          <w:sz w:val="22"/>
          <w:szCs w:val="22"/>
        </w:rPr>
        <w:t xml:space="preserve">, which may before the last day of Phase 2 registration. </w:t>
      </w:r>
      <w:r w:rsidR="00B2424D">
        <w:rPr>
          <w:rFonts w:ascii="Georgia" w:eastAsia="Georgia" w:hAnsi="Georgia"/>
          <w:i/>
          <w:sz w:val="22"/>
          <w:szCs w:val="22"/>
        </w:rPr>
        <w:t xml:space="preserve">Interns </w:t>
      </w:r>
      <w:r w:rsidR="00B2424D" w:rsidRPr="004127BF">
        <w:rPr>
          <w:rFonts w:ascii="Georgia" w:eastAsia="Georgia" w:hAnsi="Georgia"/>
          <w:i/>
          <w:sz w:val="22"/>
          <w:szCs w:val="22"/>
        </w:rPr>
        <w:t>have to register for spring and summer semesters for the internship</w:t>
      </w:r>
      <w:r w:rsidR="00B2424D">
        <w:rPr>
          <w:rFonts w:ascii="Georgia" w:eastAsia="Georgia" w:hAnsi="Georgia"/>
          <w:i/>
          <w:sz w:val="22"/>
          <w:szCs w:val="22"/>
        </w:rPr>
        <w:t xml:space="preserve"> to receive audit </w:t>
      </w:r>
      <w:r w:rsidR="00B2424D">
        <w:rPr>
          <w:rFonts w:ascii="Georgia" w:eastAsia="Georgia" w:hAnsi="Georgia"/>
          <w:i/>
          <w:sz w:val="22"/>
          <w:szCs w:val="22"/>
        </w:rPr>
        <w:lastRenderedPageBreak/>
        <w:t>credit hours and transcript designation for each semester</w:t>
      </w:r>
      <w:r w:rsidR="00B2424D" w:rsidRPr="004127BF">
        <w:rPr>
          <w:rFonts w:ascii="Georgia" w:eastAsia="Georgia" w:hAnsi="Georgia"/>
          <w:i/>
          <w:sz w:val="22"/>
          <w:szCs w:val="22"/>
        </w:rPr>
        <w:t>. The internship is technically two separate internships put together.</w:t>
      </w:r>
    </w:p>
    <w:p w14:paraId="26C6E45E" w14:textId="77777777" w:rsidR="00B2424D" w:rsidRPr="00831D67" w:rsidRDefault="00B2424D" w:rsidP="00055DA4">
      <w:pPr>
        <w:pStyle w:val="NormalWeb"/>
        <w:spacing w:before="0" w:beforeAutospacing="0" w:after="0" w:afterAutospacing="0"/>
        <w:rPr>
          <w:rFonts w:ascii="Georgia" w:eastAsia="Georgia" w:hAnsi="Georgia"/>
          <w:sz w:val="22"/>
          <w:szCs w:val="22"/>
        </w:rPr>
      </w:pPr>
    </w:p>
    <w:p w14:paraId="70DECA4C" w14:textId="77777777" w:rsidR="00055DA4" w:rsidRPr="00831D67" w:rsidRDefault="00055DA4" w:rsidP="00055DA4">
      <w:pPr>
        <w:spacing w:after="0"/>
        <w:rPr>
          <w:rFonts w:ascii="Georgia" w:eastAsiaTheme="minorEastAsia" w:hAnsi="Georgia" w:cs="Times New Roman"/>
        </w:rPr>
      </w:pPr>
      <w:r w:rsidRPr="12D5F0D2">
        <w:rPr>
          <w:rFonts w:ascii="Georgia" w:eastAsiaTheme="minorEastAsia" w:hAnsi="Georgia" w:cs="Times New Roman"/>
        </w:rPr>
        <w:t xml:space="preserve">The intern will earn a particular amount of audit credit hours based on the weekly commitment. </w:t>
      </w:r>
    </w:p>
    <w:p w14:paraId="5F4D4AF7" w14:textId="20C1B7D5" w:rsidR="00055DA4" w:rsidRPr="00831D67" w:rsidRDefault="00971E07" w:rsidP="00055DA4">
      <w:pPr>
        <w:pStyle w:val="ListParagraph"/>
        <w:numPr>
          <w:ilvl w:val="0"/>
          <w:numId w:val="2"/>
        </w:numPr>
        <w:spacing w:after="0"/>
        <w:rPr>
          <w:rFonts w:ascii="Georgia" w:eastAsia="Georgia," w:hAnsi="Georgia" w:cs="Times New Roman"/>
        </w:rPr>
      </w:pPr>
      <w:r>
        <w:rPr>
          <w:rFonts w:ascii="Georgia" w:eastAsia="Georgia" w:hAnsi="Georgia" w:cs="Times New Roman"/>
        </w:rPr>
        <w:t>20</w:t>
      </w:r>
      <w:r w:rsidR="00055DA4" w:rsidRPr="12D5F0D2">
        <w:rPr>
          <w:rFonts w:ascii="Georgia" w:eastAsia="Georgia" w:hAnsi="Georgia" w:cs="Times New Roman"/>
        </w:rPr>
        <w:t xml:space="preserve"> hours per week internship qualifies for 6 audit credit hours</w:t>
      </w:r>
    </w:p>
    <w:p w14:paraId="7CE62FA1" w14:textId="77777777" w:rsidR="00055DA4" w:rsidRPr="00831D67" w:rsidRDefault="00055DA4" w:rsidP="00055DA4">
      <w:pPr>
        <w:spacing w:after="0"/>
        <w:rPr>
          <w:rFonts w:ascii="Georgia" w:eastAsiaTheme="minorEastAsia" w:hAnsi="Georgia" w:cs="Times New Roman"/>
        </w:rPr>
      </w:pPr>
    </w:p>
    <w:p w14:paraId="19D1F519" w14:textId="5C37BA8C" w:rsidR="000753AA" w:rsidRPr="004E4F7F" w:rsidRDefault="00055DA4" w:rsidP="000753AA">
      <w:pPr>
        <w:spacing w:after="0"/>
        <w:rPr>
          <w:rFonts w:ascii="Georgia" w:eastAsia="Georgia" w:hAnsi="Georgia"/>
          <w:b/>
          <w:bCs/>
        </w:rPr>
      </w:pPr>
      <w:r w:rsidRPr="004E4F7F">
        <w:rPr>
          <w:rFonts w:ascii="Georgia" w:eastAsiaTheme="minorEastAsia" w:hAnsi="Georgia" w:cs="Times New Roman"/>
        </w:rPr>
        <w:t>The intern must work within the same range of hours each week and will not receive more audit credit hours for working more than the maximum hour amount of the pre-determined range. Likewise, the intern cannot receive more audit credit hours if working less than the minimum amount required within a range. For example, an intern cannot receive 6 audit credit hours if only committed to work 10- 19 hours/w</w:t>
      </w:r>
      <w:r w:rsidR="000753AA" w:rsidRPr="004E4F7F">
        <w:rPr>
          <w:rFonts w:ascii="Georgia" w:eastAsiaTheme="minorEastAsia" w:hAnsi="Georgia" w:cs="Times New Roman"/>
        </w:rPr>
        <w:t>eek</w:t>
      </w:r>
      <w:r w:rsidRPr="004E4F7F">
        <w:rPr>
          <w:rFonts w:ascii="Georgia" w:eastAsiaTheme="minorEastAsia" w:hAnsi="Georgia" w:cs="Times New Roman"/>
        </w:rPr>
        <w:t xml:space="preserve"> nor can the intern receive 9 audit credit hours if only committed to working 20- 29 hours. </w:t>
      </w:r>
    </w:p>
    <w:p w14:paraId="26B483F8" w14:textId="77777777" w:rsidR="000753AA" w:rsidRPr="004E4F7F" w:rsidRDefault="000753AA" w:rsidP="000753AA">
      <w:pPr>
        <w:pStyle w:val="NormalWeb"/>
        <w:spacing w:before="0" w:beforeAutospacing="0" w:after="0" w:afterAutospacing="0"/>
        <w:outlineLvl w:val="0"/>
        <w:rPr>
          <w:rFonts w:ascii="Georgia" w:eastAsia="Georgia" w:hAnsi="Georgia"/>
          <w:b/>
          <w:bCs/>
          <w:sz w:val="22"/>
          <w:szCs w:val="22"/>
        </w:rPr>
      </w:pPr>
    </w:p>
    <w:p w14:paraId="0B3CA037" w14:textId="6970F6E8" w:rsidR="000753AA" w:rsidRPr="004E4F7F" w:rsidRDefault="000753AA" w:rsidP="000753AA">
      <w:pPr>
        <w:pStyle w:val="NormalWeb"/>
        <w:spacing w:before="0" w:beforeAutospacing="0" w:after="0" w:afterAutospacing="0"/>
        <w:outlineLvl w:val="0"/>
        <w:rPr>
          <w:rFonts w:ascii="Georgia" w:hAnsi="Georgia"/>
          <w:b/>
          <w:bCs/>
          <w:sz w:val="22"/>
          <w:szCs w:val="22"/>
        </w:rPr>
      </w:pPr>
      <w:r w:rsidRPr="004E4F7F">
        <w:rPr>
          <w:rFonts w:ascii="Georgia" w:eastAsia="Georgia" w:hAnsi="Georgia"/>
          <w:b/>
          <w:bCs/>
          <w:sz w:val="22"/>
          <w:szCs w:val="22"/>
        </w:rPr>
        <w:t>What about financial aid and graduation goals?</w:t>
      </w:r>
    </w:p>
    <w:p w14:paraId="4B53B1C5" w14:textId="06E548B3" w:rsidR="00055DA4" w:rsidRPr="004E4F7F" w:rsidRDefault="006721CC" w:rsidP="00055DA4">
      <w:pPr>
        <w:spacing w:after="0" w:line="240" w:lineRule="auto"/>
        <w:rPr>
          <w:rFonts w:ascii="Georgia" w:eastAsia="Times New Roman" w:hAnsi="Georgia" w:cs="Times New Roman"/>
        </w:rPr>
      </w:pPr>
      <w:r w:rsidRPr="004E4F7F">
        <w:rPr>
          <w:rFonts w:ascii="Georgia" w:eastAsia="Georgia" w:hAnsi="Georgia" w:cs="Times New Roman"/>
        </w:rPr>
        <w:t>The internship will require 2</w:t>
      </w:r>
      <w:r w:rsidR="008B20A3" w:rsidRPr="004E4F7F">
        <w:rPr>
          <w:rFonts w:ascii="Georgia" w:eastAsia="Georgia" w:hAnsi="Georgia" w:cs="Times New Roman"/>
        </w:rPr>
        <w:t>0</w:t>
      </w:r>
      <w:r w:rsidR="00055DA4" w:rsidRPr="004E4F7F">
        <w:rPr>
          <w:rFonts w:ascii="Georgia" w:eastAsia="Georgia" w:hAnsi="Georgia" w:cs="Times New Roman"/>
        </w:rPr>
        <w:t xml:space="preserve"> hours per week and may limit or preclude the intern from taking courses for academic credit.  Applicants are responsible for consulting with their financial aid advisors (if applicable) to ensure participation in an internship with audit credit hours is permissible.  Applicants are also responsible for consulting with their academic advisors before applying to ensure that the internship will not hinder graduation goals. </w:t>
      </w:r>
    </w:p>
    <w:p w14:paraId="64D79FBE" w14:textId="77777777" w:rsidR="00055DA4" w:rsidRPr="004E4F7F" w:rsidRDefault="00055DA4" w:rsidP="00055DA4">
      <w:pPr>
        <w:spacing w:after="0" w:line="240" w:lineRule="auto"/>
        <w:rPr>
          <w:rFonts w:ascii="Georgia" w:eastAsia="Georgia" w:hAnsi="Georgia" w:cs="Times New Roman"/>
        </w:rPr>
      </w:pPr>
    </w:p>
    <w:p w14:paraId="3F18194F" w14:textId="77777777" w:rsidR="00055DA4" w:rsidRPr="004E4F7F" w:rsidRDefault="00055DA4" w:rsidP="00055DA4">
      <w:pPr>
        <w:spacing w:after="0" w:line="240" w:lineRule="auto"/>
        <w:rPr>
          <w:rFonts w:ascii="Georgia" w:eastAsia="Georgia" w:hAnsi="Georgia" w:cs="Times New Roman"/>
        </w:rPr>
      </w:pPr>
      <w:r w:rsidRPr="004E4F7F">
        <w:rPr>
          <w:rFonts w:ascii="Georgia" w:eastAsia="Georgia" w:hAnsi="Georgia" w:cs="Times New Roman"/>
          <w:b/>
          <w:i/>
        </w:rPr>
        <w:t>Graduate students only:</w:t>
      </w:r>
      <w:r w:rsidRPr="004E4F7F">
        <w:rPr>
          <w:rFonts w:ascii="Georgia" w:eastAsia="Georgia" w:hAnsi="Georgia" w:cs="Times New Roman"/>
        </w:rPr>
        <w:t xml:space="preserve">  Masters students must obtain permission from their academic advisor to intern. Doctoral students need permission from their faculty advisor and academic advisor. Graduate students typically have to be enrolled for two terms before interning. </w:t>
      </w:r>
    </w:p>
    <w:p w14:paraId="1A8FCB03" w14:textId="77777777" w:rsidR="00055DA4" w:rsidRPr="004E4F7F" w:rsidRDefault="00055DA4" w:rsidP="00055DA4">
      <w:pPr>
        <w:spacing w:after="0" w:line="240" w:lineRule="auto"/>
        <w:rPr>
          <w:rFonts w:ascii="Georgia" w:hAnsi="Georgia" w:cs="Times New Roman"/>
        </w:rPr>
      </w:pPr>
    </w:p>
    <w:p w14:paraId="106A060D" w14:textId="77777777" w:rsidR="006F0ECA" w:rsidRPr="004E4F7F" w:rsidRDefault="006F0ECA" w:rsidP="006F0ECA">
      <w:pPr>
        <w:keepNext/>
        <w:spacing w:after="0"/>
        <w:outlineLvl w:val="0"/>
        <w:rPr>
          <w:rFonts w:ascii="Georgia" w:hAnsi="Georgia" w:cs="Times New Roman"/>
          <w:b/>
          <w:bCs/>
        </w:rPr>
      </w:pPr>
      <w:r w:rsidRPr="004E4F7F">
        <w:rPr>
          <w:rFonts w:ascii="Georgia" w:eastAsia="Georgia" w:hAnsi="Georgia" w:cs="Times New Roman"/>
          <w:b/>
          <w:bCs/>
        </w:rPr>
        <w:t>What will the responsibilities be as an intern?</w:t>
      </w:r>
    </w:p>
    <w:p w14:paraId="41C2A2A9" w14:textId="77777777" w:rsidR="006F0ECA" w:rsidRPr="004E4F7F" w:rsidRDefault="006F0ECA" w:rsidP="006F0ECA">
      <w:pPr>
        <w:spacing w:after="0" w:line="240" w:lineRule="auto"/>
        <w:rPr>
          <w:rFonts w:ascii="Georgia" w:eastAsia="Georgia" w:hAnsi="Georgia" w:cs="Times New Roman"/>
        </w:rPr>
      </w:pPr>
      <w:r w:rsidRPr="004E4F7F">
        <w:rPr>
          <w:rFonts w:ascii="Georgia" w:eastAsia="Georgia" w:hAnsi="Georgia" w:cs="Times New Roman"/>
        </w:rPr>
        <w:t>Interns shall abide by all policies set forth by the Office of Industry Engagement at GTRC, C2D2 and are required to have a background check.  Interns shall be responsible for carrying out all responsibilities assigned during the internship as outlined by the Office of Industry Engagement, Georgia Tech Pre-Law Advising, and C2D2 before receiving internship audit credit on a transcript. Failure to fulfill all responsibilities can result in an internship transcript designation of “unsuccessful audit” and loss of the audit credit hour benefit.</w:t>
      </w:r>
    </w:p>
    <w:p w14:paraId="66D0C618" w14:textId="77777777" w:rsidR="00055DA4" w:rsidRPr="00E87E61" w:rsidRDefault="00055DA4" w:rsidP="00055DA4">
      <w:pPr>
        <w:pStyle w:val="NormalWeb"/>
        <w:spacing w:before="0" w:beforeAutospacing="0" w:after="0" w:afterAutospacing="0"/>
        <w:rPr>
          <w:rFonts w:ascii="Georgia" w:hAnsi="Georgia"/>
          <w:sz w:val="22"/>
          <w:szCs w:val="22"/>
        </w:rPr>
      </w:pPr>
    </w:p>
    <w:p w14:paraId="6E0B74B5" w14:textId="77777777" w:rsidR="0018156C" w:rsidRPr="004127BF" w:rsidRDefault="0018156C" w:rsidP="0018156C">
      <w:pPr>
        <w:spacing w:after="0"/>
        <w:outlineLvl w:val="0"/>
        <w:rPr>
          <w:rFonts w:ascii="Georgia" w:hAnsi="Georgia" w:cs="Times New Roman"/>
          <w:b/>
          <w:bCs/>
        </w:rPr>
      </w:pPr>
      <w:r w:rsidRPr="004127BF">
        <w:rPr>
          <w:rFonts w:ascii="Georgia" w:eastAsia="Georgia" w:hAnsi="Georgia" w:cs="Times New Roman"/>
          <w:b/>
          <w:bCs/>
        </w:rPr>
        <w:t xml:space="preserve">What materials are needed to apply? </w:t>
      </w:r>
    </w:p>
    <w:p w14:paraId="488924C9" w14:textId="77777777" w:rsidR="0018156C" w:rsidRPr="004127BF" w:rsidRDefault="0018156C" w:rsidP="0018156C">
      <w:pPr>
        <w:spacing w:after="0"/>
        <w:ind w:left="360"/>
        <w:rPr>
          <w:rFonts w:ascii="Georgia" w:eastAsia="Georgia" w:hAnsi="Georgia" w:cs="Times New Roman"/>
        </w:rPr>
      </w:pPr>
    </w:p>
    <w:p w14:paraId="5055158D" w14:textId="77777777" w:rsidR="0018156C" w:rsidRDefault="0018156C" w:rsidP="0018156C">
      <w:pPr>
        <w:pStyle w:val="ListParagraph"/>
        <w:numPr>
          <w:ilvl w:val="0"/>
          <w:numId w:val="4"/>
        </w:numPr>
        <w:spacing w:after="0"/>
        <w:rPr>
          <w:rFonts w:ascii="Georgia" w:eastAsia="Georgia" w:hAnsi="Georgia" w:cs="Times New Roman"/>
        </w:rPr>
      </w:pPr>
      <w:r>
        <w:rPr>
          <w:rFonts w:ascii="Georgia" w:eastAsia="Georgia" w:hAnsi="Georgia" w:cs="Times New Roman"/>
        </w:rPr>
        <w:t xml:space="preserve">A complete application includes a resume and a cover letter (greeting should be to “Ms. Meadors”).  </w:t>
      </w:r>
    </w:p>
    <w:p w14:paraId="6B289697" w14:textId="77777777" w:rsidR="0018156C" w:rsidRDefault="0018156C" w:rsidP="0018156C">
      <w:pPr>
        <w:pStyle w:val="ListParagraph"/>
        <w:numPr>
          <w:ilvl w:val="2"/>
          <w:numId w:val="2"/>
        </w:numPr>
        <w:spacing w:after="0"/>
        <w:rPr>
          <w:rFonts w:ascii="Georgia" w:eastAsia="Georgia" w:hAnsi="Georgia" w:cs="Times New Roman"/>
        </w:rPr>
      </w:pPr>
      <w:r>
        <w:rPr>
          <w:rFonts w:ascii="Georgia" w:eastAsia="Georgia" w:hAnsi="Georgia" w:cs="Times New Roman"/>
        </w:rPr>
        <w:t xml:space="preserve">Submit as </w:t>
      </w:r>
      <w:r w:rsidRPr="009F58C5">
        <w:rPr>
          <w:rFonts w:ascii="Georgia" w:eastAsia="Georgia" w:hAnsi="Georgia" w:cs="Times New Roman"/>
          <w:u w:val="single"/>
        </w:rPr>
        <w:t>a single</w:t>
      </w:r>
      <w:r>
        <w:rPr>
          <w:rFonts w:ascii="Georgia" w:eastAsia="Georgia" w:hAnsi="Georgia" w:cs="Times New Roman"/>
        </w:rPr>
        <w:t xml:space="preserve"> Word document in CareerBuzz. </w:t>
      </w:r>
    </w:p>
    <w:p w14:paraId="0F260CEE" w14:textId="77777777" w:rsidR="0018156C" w:rsidRDefault="0018156C" w:rsidP="0018156C">
      <w:pPr>
        <w:pStyle w:val="ListParagraph"/>
        <w:numPr>
          <w:ilvl w:val="2"/>
          <w:numId w:val="2"/>
        </w:numPr>
        <w:spacing w:after="0"/>
        <w:rPr>
          <w:rFonts w:ascii="Georgia" w:eastAsia="Georgia" w:hAnsi="Georgia" w:cs="Times New Roman"/>
        </w:rPr>
      </w:pPr>
      <w:r w:rsidRPr="009B5757">
        <w:rPr>
          <w:rFonts w:ascii="Georgia" w:eastAsia="Georgia" w:hAnsi="Georgia" w:cs="Times New Roman"/>
          <w:u w:val="single"/>
        </w:rPr>
        <w:t>Do not</w:t>
      </w:r>
      <w:r>
        <w:rPr>
          <w:rFonts w:ascii="Georgia" w:eastAsia="Georgia" w:hAnsi="Georgia" w:cs="Times New Roman"/>
        </w:rPr>
        <w:t xml:space="preserve"> create a PDF to upload. CareerBuzz converts documents to PDF automatically. If you try to upload a PDF, you will get an error message.</w:t>
      </w:r>
    </w:p>
    <w:p w14:paraId="41CAB37E" w14:textId="77777777" w:rsidR="0018156C" w:rsidRDefault="0018156C" w:rsidP="0018156C">
      <w:pPr>
        <w:pStyle w:val="ListParagraph"/>
        <w:numPr>
          <w:ilvl w:val="2"/>
          <w:numId w:val="2"/>
        </w:numPr>
        <w:spacing w:after="0"/>
        <w:rPr>
          <w:rFonts w:ascii="Georgia" w:eastAsia="Georgia" w:hAnsi="Georgia" w:cs="Times New Roman"/>
        </w:rPr>
      </w:pPr>
      <w:r>
        <w:rPr>
          <w:rFonts w:ascii="Georgia" w:eastAsia="Georgia" w:hAnsi="Georgia" w:cs="Times New Roman"/>
          <w:u w:val="single"/>
        </w:rPr>
        <w:t>Incomplete applications may not be reviewed.</w:t>
      </w:r>
    </w:p>
    <w:p w14:paraId="1854C8FC" w14:textId="77777777" w:rsidR="0018156C" w:rsidRDefault="0018156C" w:rsidP="0018156C">
      <w:pPr>
        <w:pStyle w:val="ListParagraph"/>
        <w:spacing w:after="0"/>
        <w:ind w:left="1080"/>
        <w:rPr>
          <w:rFonts w:ascii="Georgia" w:eastAsia="Georgia" w:hAnsi="Georgia" w:cs="Times New Roman"/>
        </w:rPr>
      </w:pPr>
    </w:p>
    <w:p w14:paraId="65936BD9" w14:textId="02FABA25" w:rsidR="0018156C" w:rsidRPr="0018156C" w:rsidRDefault="0018156C" w:rsidP="0018156C">
      <w:pPr>
        <w:pStyle w:val="ListParagraph"/>
        <w:numPr>
          <w:ilvl w:val="0"/>
          <w:numId w:val="4"/>
        </w:numPr>
        <w:spacing w:after="0"/>
        <w:rPr>
          <w:rFonts w:ascii="Georgia" w:eastAsia="Georgia" w:hAnsi="Georgia" w:cs="Times New Roman"/>
        </w:rPr>
      </w:pPr>
      <w:r w:rsidRPr="0018156C">
        <w:rPr>
          <w:rFonts w:ascii="Georgia" w:eastAsia="Georgia" w:hAnsi="Georgia" w:cs="Times New Roman"/>
        </w:rPr>
        <w:t>an interview (for select applicants only)</w:t>
      </w:r>
    </w:p>
    <w:p w14:paraId="639D51E6" w14:textId="77777777" w:rsidR="0018156C" w:rsidRPr="009B5757" w:rsidRDefault="0018156C" w:rsidP="0018156C">
      <w:pPr>
        <w:pStyle w:val="ListParagraph"/>
        <w:numPr>
          <w:ilvl w:val="2"/>
          <w:numId w:val="2"/>
        </w:numPr>
        <w:spacing w:after="0"/>
        <w:rPr>
          <w:rFonts w:ascii="Georgia" w:hAnsi="Georgia" w:cs="Times New Roman"/>
        </w:rPr>
      </w:pPr>
      <w:r w:rsidRPr="009B5757">
        <w:rPr>
          <w:rFonts w:ascii="Georgia" w:eastAsia="Georgia" w:hAnsi="Georgia" w:cs="Times New Roman"/>
        </w:rPr>
        <w:t xml:space="preserve">Potential candidates should expect to be interviewed by multiple members of the organization.  </w:t>
      </w:r>
    </w:p>
    <w:p w14:paraId="255BDE3D" w14:textId="77777777" w:rsidR="0018156C" w:rsidRPr="009B5757" w:rsidRDefault="0018156C" w:rsidP="0018156C">
      <w:pPr>
        <w:pStyle w:val="ListParagraph"/>
        <w:numPr>
          <w:ilvl w:val="2"/>
          <w:numId w:val="2"/>
        </w:numPr>
        <w:spacing w:after="0"/>
        <w:rPr>
          <w:rFonts w:ascii="Georgia" w:hAnsi="Georgia" w:cs="Times New Roman"/>
        </w:rPr>
      </w:pPr>
      <w:r w:rsidRPr="009B5757">
        <w:rPr>
          <w:rFonts w:ascii="Georgia" w:eastAsia="Georgia" w:hAnsi="Georgia" w:cs="Times New Roman"/>
        </w:rPr>
        <w:t xml:space="preserve">Applications will be reviewed as they are received.  </w:t>
      </w:r>
    </w:p>
    <w:p w14:paraId="5069A366" w14:textId="77777777" w:rsidR="0018156C" w:rsidRPr="009B5757" w:rsidRDefault="0018156C" w:rsidP="0018156C">
      <w:pPr>
        <w:pStyle w:val="ListParagraph"/>
        <w:numPr>
          <w:ilvl w:val="2"/>
          <w:numId w:val="2"/>
        </w:numPr>
        <w:spacing w:after="0"/>
        <w:rPr>
          <w:rFonts w:ascii="Georgia" w:hAnsi="Georgia" w:cs="Times New Roman"/>
        </w:rPr>
      </w:pPr>
      <w:r w:rsidRPr="009B5757">
        <w:rPr>
          <w:rFonts w:ascii="Georgia" w:eastAsia="Georgia" w:hAnsi="Georgia" w:cs="Times New Roman"/>
        </w:rPr>
        <w:t xml:space="preserve">Not all applicants will receive an interview. </w:t>
      </w:r>
    </w:p>
    <w:p w14:paraId="7FAE66B4" w14:textId="77777777" w:rsidR="0018156C" w:rsidRPr="004127BF" w:rsidRDefault="0018156C" w:rsidP="0018156C">
      <w:pPr>
        <w:spacing w:after="0"/>
        <w:rPr>
          <w:rFonts w:ascii="Georgia" w:eastAsia="Georgia" w:hAnsi="Georgia" w:cs="Times New Roman"/>
          <w:b/>
          <w:bCs/>
        </w:rPr>
      </w:pPr>
    </w:p>
    <w:p w14:paraId="60A701BF" w14:textId="77777777" w:rsidR="0018156C" w:rsidRPr="004127BF" w:rsidRDefault="0018156C" w:rsidP="0018156C">
      <w:pPr>
        <w:spacing w:after="0"/>
        <w:outlineLvl w:val="0"/>
        <w:rPr>
          <w:rFonts w:ascii="Georgia" w:eastAsia="Georgia" w:hAnsi="Georgia" w:cs="Times New Roman"/>
        </w:rPr>
      </w:pPr>
      <w:r w:rsidRPr="004127BF">
        <w:rPr>
          <w:rFonts w:ascii="Georgia" w:eastAsia="Georgia" w:hAnsi="Georgia" w:cs="Times New Roman"/>
          <w:b/>
          <w:bCs/>
        </w:rPr>
        <w:t>Questions?</w:t>
      </w:r>
      <w:r>
        <w:rPr>
          <w:rFonts w:ascii="Georgia" w:eastAsia="Georgia" w:hAnsi="Georgia" w:cs="Times New Roman"/>
          <w:b/>
          <w:bCs/>
        </w:rPr>
        <w:t xml:space="preserve">  </w:t>
      </w:r>
      <w:r w:rsidRPr="004127BF">
        <w:rPr>
          <w:rFonts w:ascii="Georgia" w:eastAsia="Georgia" w:hAnsi="Georgia" w:cs="Times New Roman"/>
          <w:b/>
          <w:bCs/>
        </w:rPr>
        <w:t>Want help with the application materials?</w:t>
      </w:r>
    </w:p>
    <w:p w14:paraId="0FF51094" w14:textId="2482E19D" w:rsidR="00055DA4" w:rsidRPr="00566C1E" w:rsidRDefault="0018156C" w:rsidP="0018156C">
      <w:pPr>
        <w:spacing w:after="0"/>
        <w:outlineLvl w:val="0"/>
        <w:rPr>
          <w:rFonts w:ascii="Georgia" w:eastAsia="Georgia" w:hAnsi="Georgia" w:cs="Times New Roman"/>
          <w:strike/>
          <w:color w:val="000000" w:themeColor="text1"/>
        </w:rPr>
      </w:pPr>
      <w:r w:rsidRPr="004127BF">
        <w:rPr>
          <w:rFonts w:ascii="Georgia" w:eastAsia="Georgia" w:hAnsi="Georgia" w:cs="Times New Roman"/>
        </w:rPr>
        <w:t xml:space="preserve">Susan Belmonte, GT Pre-Law Advisor, </w:t>
      </w:r>
      <w:hyperlink r:id="rId13">
        <w:r w:rsidRPr="004127BF">
          <w:rPr>
            <w:rStyle w:val="Hyperlink"/>
            <w:rFonts w:ascii="Georgia" w:eastAsia="Georgia" w:hAnsi="Georgia" w:cs="Times New Roman"/>
          </w:rPr>
          <w:t>sbelmonte@gatech.edu</w:t>
        </w:r>
      </w:hyperlink>
      <w:r>
        <w:rPr>
          <w:rStyle w:val="Hyperlink"/>
          <w:rFonts w:ascii="Georgia" w:eastAsia="Georgia" w:hAnsi="Georgia" w:cs="Times New Roman"/>
        </w:rPr>
        <w:t xml:space="preserve">     </w:t>
      </w:r>
    </w:p>
    <w:sectPr w:rsidR="00055DA4" w:rsidRPr="00566C1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C4FA7" w14:textId="77777777" w:rsidR="00566C1E" w:rsidRDefault="00566C1E" w:rsidP="00566C1E">
      <w:pPr>
        <w:spacing w:after="0" w:line="240" w:lineRule="auto"/>
      </w:pPr>
      <w:r>
        <w:separator/>
      </w:r>
    </w:p>
  </w:endnote>
  <w:endnote w:type="continuationSeparator" w:id="0">
    <w:p w14:paraId="3775B143" w14:textId="77777777" w:rsidR="00566C1E" w:rsidRDefault="00566C1E" w:rsidP="0056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Times New Roman">
    <w:altName w:val="Times New Roman"/>
    <w:panose1 w:val="00000000000000000000"/>
    <w:charset w:val="00"/>
    <w:family w:val="roman"/>
    <w:notTrueType/>
    <w:pitch w:val="default"/>
  </w:font>
  <w:font w:name="Times New Roman,Times New Roman">
    <w:altName w:val="Times New Roman"/>
    <w:panose1 w:val="00000000000000000000"/>
    <w:charset w:val="00"/>
    <w:family w:val="roman"/>
    <w:notTrueType/>
    <w:pitch w:val="default"/>
  </w:font>
  <w:font w:name="Georgi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rPr>
      <w:id w:val="-1895421992"/>
      <w:docPartObj>
        <w:docPartGallery w:val="Page Numbers (Bottom of Page)"/>
        <w:docPartUnique/>
      </w:docPartObj>
    </w:sdtPr>
    <w:sdtContent>
      <w:sdt>
        <w:sdtPr>
          <w:rPr>
            <w:rFonts w:ascii="Georgia" w:hAnsi="Georgia"/>
          </w:rPr>
          <w:id w:val="-1769616900"/>
          <w:docPartObj>
            <w:docPartGallery w:val="Page Numbers (Top of Page)"/>
            <w:docPartUnique/>
          </w:docPartObj>
        </w:sdtPr>
        <w:sdtContent>
          <w:p w14:paraId="1045403F" w14:textId="0F8804D2" w:rsidR="00566C1E" w:rsidRPr="00566C1E" w:rsidRDefault="00566C1E">
            <w:pPr>
              <w:pStyle w:val="Footer"/>
              <w:jc w:val="right"/>
              <w:rPr>
                <w:rFonts w:ascii="Georgia" w:hAnsi="Georgia"/>
              </w:rPr>
            </w:pPr>
            <w:r w:rsidRPr="00566C1E">
              <w:rPr>
                <w:rFonts w:ascii="Georgia" w:hAnsi="Georgia"/>
              </w:rPr>
              <w:t xml:space="preserve">page </w:t>
            </w:r>
            <w:r w:rsidRPr="00566C1E">
              <w:rPr>
                <w:rFonts w:ascii="Georgia" w:hAnsi="Georgia"/>
                <w:b/>
                <w:bCs/>
                <w:sz w:val="24"/>
                <w:szCs w:val="24"/>
              </w:rPr>
              <w:fldChar w:fldCharType="begin"/>
            </w:r>
            <w:r w:rsidRPr="00566C1E">
              <w:rPr>
                <w:rFonts w:ascii="Georgia" w:hAnsi="Georgia"/>
                <w:b/>
                <w:bCs/>
              </w:rPr>
              <w:instrText xml:space="preserve"> PAGE </w:instrText>
            </w:r>
            <w:r w:rsidRPr="00566C1E">
              <w:rPr>
                <w:rFonts w:ascii="Georgia" w:hAnsi="Georgia"/>
                <w:b/>
                <w:bCs/>
                <w:sz w:val="24"/>
                <w:szCs w:val="24"/>
              </w:rPr>
              <w:fldChar w:fldCharType="separate"/>
            </w:r>
            <w:r w:rsidR="00886D36">
              <w:rPr>
                <w:rFonts w:ascii="Georgia" w:hAnsi="Georgia"/>
                <w:b/>
                <w:bCs/>
                <w:noProof/>
              </w:rPr>
              <w:t>3</w:t>
            </w:r>
            <w:r w:rsidRPr="00566C1E">
              <w:rPr>
                <w:rFonts w:ascii="Georgia" w:hAnsi="Georgia"/>
                <w:b/>
                <w:bCs/>
                <w:sz w:val="24"/>
                <w:szCs w:val="24"/>
              </w:rPr>
              <w:fldChar w:fldCharType="end"/>
            </w:r>
            <w:r w:rsidRPr="00566C1E">
              <w:rPr>
                <w:rFonts w:ascii="Georgia" w:hAnsi="Georgia"/>
              </w:rPr>
              <w:t xml:space="preserve"> of </w:t>
            </w:r>
            <w:r w:rsidRPr="00566C1E">
              <w:rPr>
                <w:rFonts w:ascii="Georgia" w:hAnsi="Georgia"/>
                <w:b/>
                <w:bCs/>
                <w:sz w:val="24"/>
                <w:szCs w:val="24"/>
              </w:rPr>
              <w:fldChar w:fldCharType="begin"/>
            </w:r>
            <w:r w:rsidRPr="00566C1E">
              <w:rPr>
                <w:rFonts w:ascii="Georgia" w:hAnsi="Georgia"/>
                <w:b/>
                <w:bCs/>
              </w:rPr>
              <w:instrText xml:space="preserve"> NUMPAGES  </w:instrText>
            </w:r>
            <w:r w:rsidRPr="00566C1E">
              <w:rPr>
                <w:rFonts w:ascii="Georgia" w:hAnsi="Georgia"/>
                <w:b/>
                <w:bCs/>
                <w:sz w:val="24"/>
                <w:szCs w:val="24"/>
              </w:rPr>
              <w:fldChar w:fldCharType="separate"/>
            </w:r>
            <w:r w:rsidR="00886D36">
              <w:rPr>
                <w:rFonts w:ascii="Georgia" w:hAnsi="Georgia"/>
                <w:b/>
                <w:bCs/>
                <w:noProof/>
              </w:rPr>
              <w:t>3</w:t>
            </w:r>
            <w:r w:rsidRPr="00566C1E">
              <w:rPr>
                <w:rFonts w:ascii="Georgia" w:hAnsi="Georgia"/>
                <w:b/>
                <w:bCs/>
                <w:sz w:val="24"/>
                <w:szCs w:val="24"/>
              </w:rPr>
              <w:fldChar w:fldCharType="end"/>
            </w:r>
          </w:p>
        </w:sdtContent>
      </w:sdt>
    </w:sdtContent>
  </w:sdt>
  <w:p w14:paraId="7F199BDD" w14:textId="77777777" w:rsidR="00566C1E" w:rsidRPr="00566C1E" w:rsidRDefault="00566C1E">
    <w:pPr>
      <w:pStyle w:val="Footer"/>
      <w:rPr>
        <w:rFonts w:ascii="Georgia" w:hAnsi="Georg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48675" w14:textId="77777777" w:rsidR="00566C1E" w:rsidRDefault="00566C1E" w:rsidP="00566C1E">
      <w:pPr>
        <w:spacing w:after="0" w:line="240" w:lineRule="auto"/>
      </w:pPr>
      <w:r>
        <w:separator/>
      </w:r>
    </w:p>
  </w:footnote>
  <w:footnote w:type="continuationSeparator" w:id="0">
    <w:p w14:paraId="55A0ED27" w14:textId="77777777" w:rsidR="00566C1E" w:rsidRDefault="00566C1E" w:rsidP="00566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1972"/>
    <w:multiLevelType w:val="hybridMultilevel"/>
    <w:tmpl w:val="DD0A8B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5816D0"/>
    <w:multiLevelType w:val="hybridMultilevel"/>
    <w:tmpl w:val="98F6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0D77C4"/>
    <w:multiLevelType w:val="hybridMultilevel"/>
    <w:tmpl w:val="E4784CD4"/>
    <w:lvl w:ilvl="0" w:tplc="42225E8E">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926196"/>
    <w:multiLevelType w:val="hybridMultilevel"/>
    <w:tmpl w:val="0DC49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195125E"/>
    <w:multiLevelType w:val="hybridMultilevel"/>
    <w:tmpl w:val="C2B660C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A4"/>
    <w:rsid w:val="000413D1"/>
    <w:rsid w:val="00055DA4"/>
    <w:rsid w:val="000753AA"/>
    <w:rsid w:val="00103283"/>
    <w:rsid w:val="00141CB7"/>
    <w:rsid w:val="00160557"/>
    <w:rsid w:val="0018156C"/>
    <w:rsid w:val="00211890"/>
    <w:rsid w:val="00225A1E"/>
    <w:rsid w:val="00260E00"/>
    <w:rsid w:val="00271418"/>
    <w:rsid w:val="00290351"/>
    <w:rsid w:val="003017B7"/>
    <w:rsid w:val="0033794B"/>
    <w:rsid w:val="0039187F"/>
    <w:rsid w:val="00397140"/>
    <w:rsid w:val="003F4833"/>
    <w:rsid w:val="00445B14"/>
    <w:rsid w:val="0047386F"/>
    <w:rsid w:val="004766AA"/>
    <w:rsid w:val="004D5ECE"/>
    <w:rsid w:val="004E4F7F"/>
    <w:rsid w:val="00566C1E"/>
    <w:rsid w:val="005D6C81"/>
    <w:rsid w:val="00601D59"/>
    <w:rsid w:val="006721CC"/>
    <w:rsid w:val="006E6757"/>
    <w:rsid w:val="006F0ECA"/>
    <w:rsid w:val="00714F62"/>
    <w:rsid w:val="007A3F3F"/>
    <w:rsid w:val="0087780A"/>
    <w:rsid w:val="00886D36"/>
    <w:rsid w:val="008B20A3"/>
    <w:rsid w:val="009669CE"/>
    <w:rsid w:val="00971E07"/>
    <w:rsid w:val="0097513C"/>
    <w:rsid w:val="009A169B"/>
    <w:rsid w:val="009A21D1"/>
    <w:rsid w:val="009D77D8"/>
    <w:rsid w:val="00AB594C"/>
    <w:rsid w:val="00AD1EFB"/>
    <w:rsid w:val="00AD467E"/>
    <w:rsid w:val="00B10083"/>
    <w:rsid w:val="00B2424D"/>
    <w:rsid w:val="00B53D6C"/>
    <w:rsid w:val="00B75EE4"/>
    <w:rsid w:val="00BA1A6F"/>
    <w:rsid w:val="00BB18F4"/>
    <w:rsid w:val="00C15F1E"/>
    <w:rsid w:val="00C26C74"/>
    <w:rsid w:val="00C57431"/>
    <w:rsid w:val="00D15B6F"/>
    <w:rsid w:val="00D37763"/>
    <w:rsid w:val="00DF039C"/>
    <w:rsid w:val="00E50380"/>
    <w:rsid w:val="00ED7B33"/>
    <w:rsid w:val="00F16BB7"/>
    <w:rsid w:val="00F71B83"/>
    <w:rsid w:val="00F823C6"/>
    <w:rsid w:val="00FB4D70"/>
    <w:rsid w:val="00FC1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27DF"/>
  <w15:chartTrackingRefBased/>
  <w15:docId w15:val="{4CC29C14-47C5-4DCF-A305-DAC19F13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DA4"/>
    <w:pPr>
      <w:ind w:left="720"/>
      <w:contextualSpacing/>
    </w:pPr>
  </w:style>
  <w:style w:type="character" w:styleId="Hyperlink">
    <w:name w:val="Hyperlink"/>
    <w:basedOn w:val="DefaultParagraphFont"/>
    <w:uiPriority w:val="99"/>
    <w:unhideWhenUsed/>
    <w:rsid w:val="00055DA4"/>
    <w:rPr>
      <w:color w:val="0563C1" w:themeColor="hyperlink"/>
      <w:u w:val="single"/>
    </w:rPr>
  </w:style>
  <w:style w:type="paragraph" w:styleId="NormalWeb">
    <w:name w:val="Normal (Web)"/>
    <w:basedOn w:val="Normal"/>
    <w:uiPriority w:val="99"/>
    <w:unhideWhenUsed/>
    <w:rsid w:val="00055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rsid w:val="00C15F1E"/>
    <w:pPr>
      <w:numPr>
        <w:numId w:val="5"/>
      </w:num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3794B"/>
    <w:rPr>
      <w:sz w:val="16"/>
      <w:szCs w:val="16"/>
    </w:rPr>
  </w:style>
  <w:style w:type="paragraph" w:styleId="CommentText">
    <w:name w:val="annotation text"/>
    <w:basedOn w:val="Normal"/>
    <w:link w:val="CommentTextChar"/>
    <w:uiPriority w:val="99"/>
    <w:semiHidden/>
    <w:unhideWhenUsed/>
    <w:rsid w:val="0033794B"/>
    <w:pPr>
      <w:spacing w:line="240" w:lineRule="auto"/>
    </w:pPr>
    <w:rPr>
      <w:sz w:val="20"/>
      <w:szCs w:val="20"/>
    </w:rPr>
  </w:style>
  <w:style w:type="character" w:customStyle="1" w:styleId="CommentTextChar">
    <w:name w:val="Comment Text Char"/>
    <w:basedOn w:val="DefaultParagraphFont"/>
    <w:link w:val="CommentText"/>
    <w:uiPriority w:val="99"/>
    <w:semiHidden/>
    <w:rsid w:val="0033794B"/>
    <w:rPr>
      <w:sz w:val="20"/>
      <w:szCs w:val="20"/>
    </w:rPr>
  </w:style>
  <w:style w:type="paragraph" w:styleId="CommentSubject">
    <w:name w:val="annotation subject"/>
    <w:basedOn w:val="CommentText"/>
    <w:next w:val="CommentText"/>
    <w:link w:val="CommentSubjectChar"/>
    <w:uiPriority w:val="99"/>
    <w:semiHidden/>
    <w:unhideWhenUsed/>
    <w:rsid w:val="0033794B"/>
    <w:rPr>
      <w:b/>
      <w:bCs/>
    </w:rPr>
  </w:style>
  <w:style w:type="character" w:customStyle="1" w:styleId="CommentSubjectChar">
    <w:name w:val="Comment Subject Char"/>
    <w:basedOn w:val="CommentTextChar"/>
    <w:link w:val="CommentSubject"/>
    <w:uiPriority w:val="99"/>
    <w:semiHidden/>
    <w:rsid w:val="0033794B"/>
    <w:rPr>
      <w:b/>
      <w:bCs/>
      <w:sz w:val="20"/>
      <w:szCs w:val="20"/>
    </w:rPr>
  </w:style>
  <w:style w:type="paragraph" w:styleId="BalloonText">
    <w:name w:val="Balloon Text"/>
    <w:basedOn w:val="Normal"/>
    <w:link w:val="BalloonTextChar"/>
    <w:uiPriority w:val="99"/>
    <w:semiHidden/>
    <w:unhideWhenUsed/>
    <w:rsid w:val="00337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94B"/>
    <w:rPr>
      <w:rFonts w:ascii="Segoe UI" w:hAnsi="Segoe UI" w:cs="Segoe UI"/>
      <w:sz w:val="18"/>
      <w:szCs w:val="18"/>
    </w:rPr>
  </w:style>
  <w:style w:type="paragraph" w:styleId="Revision">
    <w:name w:val="Revision"/>
    <w:hidden/>
    <w:uiPriority w:val="99"/>
    <w:semiHidden/>
    <w:rsid w:val="00D37763"/>
    <w:pPr>
      <w:spacing w:after="0" w:line="240" w:lineRule="auto"/>
    </w:pPr>
  </w:style>
  <w:style w:type="paragraph" w:styleId="Header">
    <w:name w:val="header"/>
    <w:basedOn w:val="Normal"/>
    <w:link w:val="HeaderChar"/>
    <w:uiPriority w:val="99"/>
    <w:unhideWhenUsed/>
    <w:rsid w:val="00566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C1E"/>
  </w:style>
  <w:style w:type="paragraph" w:styleId="Footer">
    <w:name w:val="footer"/>
    <w:basedOn w:val="Normal"/>
    <w:link w:val="FooterChar"/>
    <w:uiPriority w:val="99"/>
    <w:unhideWhenUsed/>
    <w:rsid w:val="00566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belmonte@gatech.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areer.gatech.edu/internship/job_acceptance_place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dustry.gatech.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reerdiscovery.gatech.edu"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Georgia Tech Research Corporation</Company>
  <LinksUpToDate>false</LinksUpToDate>
  <CharactersWithSpaces>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Meadors, Rene' O</dc:creator>
  <cp:keywords/>
  <dc:description/>
  <cp:lastModifiedBy>Belmonte, Susan P</cp:lastModifiedBy>
  <cp:revision>18</cp:revision>
  <cp:lastPrinted>2017-10-19T18:27:00Z</cp:lastPrinted>
  <dcterms:created xsi:type="dcterms:W3CDTF">2017-10-18T15:23:00Z</dcterms:created>
  <dcterms:modified xsi:type="dcterms:W3CDTF">2017-10-19T18:41:00Z</dcterms:modified>
</cp:coreProperties>
</file>